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86" w:rsidRDefault="00B56186">
      <w:pPr>
        <w:spacing w:before="86" w:after="86" w:line="240" w:lineRule="exact"/>
        <w:rPr>
          <w:sz w:val="19"/>
          <w:szCs w:val="19"/>
        </w:rPr>
      </w:pPr>
    </w:p>
    <w:p w:rsidR="00B56186" w:rsidRDefault="00B56186">
      <w:pPr>
        <w:rPr>
          <w:sz w:val="2"/>
          <w:szCs w:val="2"/>
        </w:rPr>
        <w:sectPr w:rsidR="00B56186">
          <w:headerReference w:type="even" r:id="rId7"/>
          <w:type w:val="continuous"/>
          <w:pgSz w:w="11900" w:h="16840"/>
          <w:pgMar w:top="443" w:right="0" w:bottom="443" w:left="0" w:header="0" w:footer="3" w:gutter="0"/>
          <w:cols w:space="720"/>
          <w:noEndnote/>
          <w:docGrid w:linePitch="360"/>
        </w:sectPr>
      </w:pP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lastRenderedPageBreak/>
        <w:t xml:space="preserve">Союз «Торгово-промышленная палата Краснодарского края» (далее – ТПП Краснодарского края) приглашает предприятия Краснодарского края принять участие в региональном этапе конкурса на соискание Национальной премии в области предпринимательской деятельности «Золотой Меркурий» по итогам 2024 года.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Целью конкурса является содействие развитию предпринимательства в России. Участие в национальном конкурсе способствует формированию имиджа успешной, стабильно развивающейся компании, выражающей общественную позицию. Возможность заявить о себе на уровне региона и страны как о лучшем предприятии в своей сфере – это одно из важных конкурентных преимуществ участников.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Конкурс проводится среди российских малых предприятий и предприятий-экспортёров Краснодарского края на безвозмездной основе. Участники мероприятия не платят взносы за участие и не несут дополнительных расходов на экспертизу.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Установлены следующие основные номинации конкурса: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«Лучшее предприятие малого и среднего бизнеса» (численность сотрудников до 100 человек):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в сфере промышленного производства;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в сфере строительства;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в сфере производства потребительской продукции;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в сфере агропромышленного комплекса;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в сфере инновационной деятельности;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в сфере потребительских услуг;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в сфере консалтинговых услуг;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в сегменте </w:t>
      </w:r>
      <w:proofErr w:type="spellStart"/>
      <w:r w:rsidRPr="00F63EE4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F63E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«Лучшее предприятие-экспортёр»: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в сфере промышленного производства;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в сфере производства потребительской продукции;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в сфере услуг;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в сфере международного инновационного сотрудничества.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«Лучшее семейное предприятие» (проводится среди малых предприятий).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Определение победителей на региональном уровне проводит экспертный совет Союза ТПП Краснодарского края на основании аналитических документов по финансовым и экономическим показателям предприятия за 2024 год. Далее ТПП Краснодарского края осуществляет выдвижение предприятий на федеральный этап конкурса. От региона на конкурс выдвигается не более одного претендента по каждой номинации.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Заявки на участие в региональном этапе конкурса «Золотой Меркурий» принимаются через специальную форму на сайте https://goldmercury93.ru не позднее 10 марта 2025 г.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E4">
        <w:rPr>
          <w:rFonts w:ascii="Times New Roman" w:hAnsi="Times New Roman" w:cs="Times New Roman"/>
          <w:sz w:val="28"/>
          <w:szCs w:val="28"/>
        </w:rPr>
        <w:t xml:space="preserve">Подробную информацию об участии в конкурсе можно получить на сайте https://goldmercury93.ru, контактное лицо – </w:t>
      </w:r>
      <w:proofErr w:type="spellStart"/>
      <w:r w:rsidRPr="00F63EE4">
        <w:rPr>
          <w:rFonts w:ascii="Times New Roman" w:hAnsi="Times New Roman" w:cs="Times New Roman"/>
          <w:sz w:val="28"/>
          <w:szCs w:val="28"/>
        </w:rPr>
        <w:t>Милованова</w:t>
      </w:r>
      <w:proofErr w:type="spellEnd"/>
      <w:r w:rsidRPr="00F63EE4">
        <w:rPr>
          <w:rFonts w:ascii="Times New Roman" w:hAnsi="Times New Roman" w:cs="Times New Roman"/>
          <w:sz w:val="28"/>
          <w:szCs w:val="28"/>
        </w:rPr>
        <w:t xml:space="preserve"> Татьяна, телефон: 8 (861) 992-03-46, </w:t>
      </w:r>
      <w:proofErr w:type="spellStart"/>
      <w:r w:rsidRPr="00F63EE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63EE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F63EE4">
          <w:rPr>
            <w:rStyle w:val="a3"/>
            <w:rFonts w:ascii="Times New Roman" w:hAnsi="Times New Roman" w:cs="Times New Roman"/>
            <w:sz w:val="28"/>
            <w:szCs w:val="28"/>
          </w:rPr>
          <w:t>ksa@tppkuban.ru</w:t>
        </w:r>
      </w:hyperlink>
      <w:r w:rsidRPr="00F63E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EE4" w:rsidRPr="00F63EE4" w:rsidRDefault="00F63EE4" w:rsidP="00F63EE4">
      <w:pPr>
        <w:tabs>
          <w:tab w:val="center" w:pos="517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186" w:rsidRPr="004C3CB1" w:rsidRDefault="00B56186" w:rsidP="004162C4">
      <w:pPr>
        <w:pStyle w:val="10"/>
        <w:keepNext/>
        <w:keepLines/>
        <w:shd w:val="clear" w:color="auto" w:fill="auto"/>
        <w:spacing w:after="47" w:line="260" w:lineRule="exact"/>
        <w:ind w:right="200"/>
        <w:jc w:val="center"/>
        <w:rPr>
          <w:sz w:val="28"/>
          <w:szCs w:val="28"/>
        </w:rPr>
      </w:pPr>
    </w:p>
    <w:sectPr w:rsidR="00B56186" w:rsidRPr="004C3CB1" w:rsidSect="000D719A">
      <w:type w:val="continuous"/>
      <w:pgSz w:w="11900" w:h="16840"/>
      <w:pgMar w:top="1276" w:right="1043" w:bottom="443" w:left="8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52A" w:rsidRDefault="008F252A">
      <w:r>
        <w:separator/>
      </w:r>
    </w:p>
  </w:endnote>
  <w:endnote w:type="continuationSeparator" w:id="0">
    <w:p w:rsidR="008F252A" w:rsidRDefault="008F2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52A" w:rsidRDefault="008F252A">
      <w:r>
        <w:separator/>
      </w:r>
    </w:p>
  </w:footnote>
  <w:footnote w:type="continuationSeparator" w:id="0">
    <w:p w:rsidR="008F252A" w:rsidRDefault="008F2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86" w:rsidRDefault="00FC235C">
    <w:pPr>
      <w:rPr>
        <w:sz w:val="2"/>
        <w:szCs w:val="2"/>
      </w:rPr>
    </w:pPr>
    <w:r w:rsidRPr="00FC235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5" type="#_x0000_t202" style="position:absolute;margin-left:290.3pt;margin-top:36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RL9SzdAAAACQEAAA8AAABk&#10;cnMvZG93bnJldi54bWxMj8FOwzAQRO9I/IO1lbhRp0Vt0hCnQpW4cKMgJG5uvI2jxuvIdtPk71lO&#10;cFzt05uZaj+5XowYYudJwWqZgUBqvOmoVfD58fpYgIhJk9G9J1QwY4R9fX9X6dL4G73jeEytYAnF&#10;UiuwKQ2llLGx6HRc+gGJf2cfnE58hlaaoG8sd71cZ9lWOt0RJ1g94MFiczlenYJ8+vI4RDzg93ls&#10;gu3mon+blXpYTC/PIBJO6Q+G3/pcHWrudPJXMlH0CjZFtmWUZWvexMBmt8pBnBTs8ieQdSX/L6h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RL9SzdAAAACQEAAA8AAAAAAAAAAAAA&#10;AAAAAAUAAGRycy9kb3ducmV2LnhtbFBLBQYAAAAABAAEAPMAAAAKBgAAAAA=&#10;" filled="f" stroked="f">
          <v:textbox style="mso-fit-shape-to-text:t" inset="0,0,0,0">
            <w:txbxContent>
              <w:p w:rsidR="00B56186" w:rsidRDefault="00004552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16A14"/>
    <w:multiLevelType w:val="multilevel"/>
    <w:tmpl w:val="A2F8B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6C7AA9"/>
    <w:multiLevelType w:val="multilevel"/>
    <w:tmpl w:val="DB4ED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56186"/>
    <w:rsid w:val="00004552"/>
    <w:rsid w:val="000D719A"/>
    <w:rsid w:val="00195B51"/>
    <w:rsid w:val="003C3668"/>
    <w:rsid w:val="004162C4"/>
    <w:rsid w:val="00473879"/>
    <w:rsid w:val="004C3CB1"/>
    <w:rsid w:val="0078337A"/>
    <w:rsid w:val="00816E28"/>
    <w:rsid w:val="00871186"/>
    <w:rsid w:val="00890DBE"/>
    <w:rsid w:val="008F252A"/>
    <w:rsid w:val="00B56186"/>
    <w:rsid w:val="00DA1177"/>
    <w:rsid w:val="00E47500"/>
    <w:rsid w:val="00E56808"/>
    <w:rsid w:val="00F63EE4"/>
    <w:rsid w:val="00FC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5B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B51"/>
    <w:rPr>
      <w:color w:val="0066CC"/>
      <w:u w:val="single"/>
    </w:rPr>
  </w:style>
  <w:style w:type="character" w:customStyle="1" w:styleId="a4">
    <w:name w:val="Сноска_"/>
    <w:basedOn w:val="a0"/>
    <w:link w:val="a5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195B51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7pt">
    <w:name w:val="Основной текст (3) + 7 pt;Не полужирный"/>
    <w:basedOn w:val="3"/>
    <w:rsid w:val="00195B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95B51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TimesNewRoman12pt150">
    <w:name w:val="Основной текст (4) + Times New Roman;12 pt;Масштаб 150%"/>
    <w:basedOn w:val="4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95B51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195B51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">
    <w:name w:val="Основной текст (2) Exact"/>
    <w:basedOn w:val="a0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195B5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195B51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95pt">
    <w:name w:val="Основной текст (9) + 9;5 pt;Полужирный"/>
    <w:basedOn w:val="9"/>
    <w:rsid w:val="00195B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Calibri18pt">
    <w:name w:val="Основной текст (9) + Calibri;18 pt;Курсив"/>
    <w:basedOn w:val="9"/>
    <w:rsid w:val="00195B5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95B5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0">
    <w:name w:val="Основной текст (11)_"/>
    <w:basedOn w:val="a0"/>
    <w:link w:val="111"/>
    <w:rsid w:val="00195B51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 + Не полужирный"/>
    <w:basedOn w:val="7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195B5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195B51"/>
    <w:pPr>
      <w:shd w:val="clear" w:color="auto" w:fill="FFFFFF"/>
      <w:spacing w:line="0" w:lineRule="atLeast"/>
      <w:jc w:val="both"/>
    </w:pPr>
    <w:rPr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195B51"/>
    <w:pPr>
      <w:shd w:val="clear" w:color="auto" w:fill="FFFFFF"/>
      <w:spacing w:line="169" w:lineRule="exact"/>
      <w:jc w:val="both"/>
    </w:pPr>
    <w:rPr>
      <w:sz w:val="14"/>
      <w:szCs w:val="14"/>
    </w:rPr>
  </w:style>
  <w:style w:type="paragraph" w:customStyle="1" w:styleId="50">
    <w:name w:val="Основной текст (5)"/>
    <w:basedOn w:val="a"/>
    <w:link w:val="5"/>
    <w:rsid w:val="00195B51"/>
    <w:pPr>
      <w:shd w:val="clear" w:color="auto" w:fill="FFFFFF"/>
      <w:spacing w:line="176" w:lineRule="exact"/>
      <w:jc w:val="right"/>
    </w:pPr>
    <w:rPr>
      <w:sz w:val="14"/>
      <w:szCs w:val="14"/>
    </w:rPr>
  </w:style>
  <w:style w:type="paragraph" w:customStyle="1" w:styleId="60">
    <w:name w:val="Основной текст (6)"/>
    <w:basedOn w:val="a"/>
    <w:link w:val="6"/>
    <w:rsid w:val="00195B51"/>
    <w:pPr>
      <w:shd w:val="clear" w:color="auto" w:fill="FFFFFF"/>
      <w:spacing w:line="176" w:lineRule="exact"/>
      <w:jc w:val="right"/>
    </w:pPr>
    <w:rPr>
      <w:sz w:val="14"/>
      <w:szCs w:val="14"/>
    </w:rPr>
  </w:style>
  <w:style w:type="paragraph" w:customStyle="1" w:styleId="20">
    <w:name w:val="Основной текст (2)"/>
    <w:basedOn w:val="a"/>
    <w:link w:val="2"/>
    <w:rsid w:val="00195B51"/>
    <w:pPr>
      <w:shd w:val="clear" w:color="auto" w:fill="FFFFFF"/>
      <w:spacing w:line="0" w:lineRule="atLeast"/>
      <w:ind w:hanging="7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95B51"/>
    <w:pPr>
      <w:shd w:val="clear" w:color="auto" w:fill="FFFFFF"/>
      <w:spacing w:line="313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rsid w:val="00195B51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70">
    <w:name w:val="Основной текст (7)"/>
    <w:basedOn w:val="a"/>
    <w:link w:val="7"/>
    <w:rsid w:val="00195B51"/>
    <w:pPr>
      <w:shd w:val="clear" w:color="auto" w:fill="FFFFFF"/>
      <w:spacing w:line="313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rsid w:val="00195B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195B51"/>
    <w:pPr>
      <w:shd w:val="clear" w:color="auto" w:fill="FFFFFF"/>
      <w:spacing w:line="0" w:lineRule="atLeast"/>
      <w:jc w:val="right"/>
    </w:pPr>
    <w:rPr>
      <w:sz w:val="13"/>
      <w:szCs w:val="13"/>
    </w:rPr>
  </w:style>
  <w:style w:type="paragraph" w:customStyle="1" w:styleId="101">
    <w:name w:val="Основной текст (10)"/>
    <w:basedOn w:val="a"/>
    <w:link w:val="100"/>
    <w:rsid w:val="00195B51"/>
    <w:pPr>
      <w:shd w:val="clear" w:color="auto" w:fill="FFFFFF"/>
      <w:spacing w:line="162" w:lineRule="exac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111">
    <w:name w:val="Основной текст (11)"/>
    <w:basedOn w:val="a"/>
    <w:link w:val="110"/>
    <w:rsid w:val="00195B51"/>
    <w:pPr>
      <w:shd w:val="clear" w:color="auto" w:fill="FFFFFF"/>
      <w:spacing w:line="162" w:lineRule="exact"/>
      <w:jc w:val="right"/>
    </w:pPr>
    <w:rPr>
      <w:sz w:val="13"/>
      <w:szCs w:val="13"/>
    </w:rPr>
  </w:style>
  <w:style w:type="paragraph" w:styleId="a9">
    <w:name w:val="Balloon Text"/>
    <w:basedOn w:val="a"/>
    <w:link w:val="aa"/>
    <w:uiPriority w:val="99"/>
    <w:semiHidden/>
    <w:unhideWhenUsed/>
    <w:rsid w:val="00816E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6E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a@tppkuban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Евгения Сергеевна</dc:creator>
  <cp:lastModifiedBy>2356-10047</cp:lastModifiedBy>
  <cp:revision>5</cp:revision>
  <cp:lastPrinted>2025-01-22T07:49:00Z</cp:lastPrinted>
  <dcterms:created xsi:type="dcterms:W3CDTF">2025-01-24T06:42:00Z</dcterms:created>
  <dcterms:modified xsi:type="dcterms:W3CDTF">2025-01-27T14:01:00Z</dcterms:modified>
</cp:coreProperties>
</file>