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7260" w:leader="none"/>
        </w:tabs>
        <w:ind w:left="-426" w:right="141" w:hanging="0"/>
        <w:jc w:val="center"/>
        <w:rPr>
          <w:sz w:val="28"/>
          <w:szCs w:val="28"/>
        </w:rPr>
      </w:pPr>
      <w:r>
        <w:rPr>
          <w:sz w:val="28"/>
          <w:szCs w:val="28"/>
        </w:rPr>
        <w:t>АКТ № 9/2023</w:t>
      </w:r>
    </w:p>
    <w:p>
      <w:pPr>
        <w:pStyle w:val="Normal"/>
        <w:ind w:left="-426" w:right="141" w:hanging="0"/>
        <w:jc w:val="center"/>
        <w:rPr>
          <w:sz w:val="28"/>
          <w:szCs w:val="28"/>
        </w:rPr>
      </w:pPr>
      <w:r>
        <w:rPr>
          <w:sz w:val="28"/>
          <w:szCs w:val="28"/>
        </w:rPr>
        <w:t xml:space="preserve"> </w:t>
      </w:r>
      <w:r>
        <w:rPr>
          <w:sz w:val="28"/>
          <w:szCs w:val="28"/>
        </w:rPr>
        <w:t xml:space="preserve">плановой проверки соблюдения муниципальным бюджетным дошкольным образовательным учреждением </w:t>
      </w:r>
      <w:r>
        <w:rPr>
          <w:rFonts w:eastAsia="Times New Roman" w:cs="Times New Roman"/>
          <w:b w:val="false"/>
          <w:bCs w:val="false"/>
          <w:color w:val="000000"/>
          <w:kern w:val="0"/>
          <w:sz w:val="28"/>
          <w:szCs w:val="28"/>
          <w:u w:val="none"/>
          <w:lang w:val="ru-RU" w:eastAsia="ru-RU" w:bidi="ar-SA"/>
        </w:rPr>
        <w:t>центр развития ребенка - детский сад № 5</w:t>
      </w:r>
      <w:r>
        <w:rPr>
          <w:sz w:val="28"/>
          <w:szCs w:val="28"/>
        </w:rPr>
        <w:t xml:space="preserve"> муниципального образования Усть-Лабинский район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ind w:left="-426" w:right="141" w:hanging="0"/>
        <w:jc w:val="both"/>
        <w:rPr>
          <w:sz w:val="28"/>
          <w:szCs w:val="28"/>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30</w:t>
      </w:r>
      <w:r>
        <w:rPr>
          <w:sz w:val="28"/>
          <w:szCs w:val="28"/>
        </w:rPr>
        <w:t>.06.2023 г.</w:t>
      </w:r>
    </w:p>
    <w:p>
      <w:pPr>
        <w:pStyle w:val="Normal"/>
        <w:ind w:left="-426" w:right="141" w:hanging="0"/>
        <w:rPr>
          <w:sz w:val="28"/>
          <w:szCs w:val="28"/>
        </w:rPr>
      </w:pPr>
      <w:r>
        <w:rPr>
          <w:sz w:val="28"/>
          <w:szCs w:val="28"/>
        </w:rPr>
      </w:r>
    </w:p>
    <w:p>
      <w:pPr>
        <w:pStyle w:val="Normal"/>
        <w:ind w:left="-426" w:right="141" w:firstLine="709"/>
        <w:jc w:val="both"/>
        <w:rPr>
          <w:sz w:val="28"/>
          <w:szCs w:val="28"/>
          <w:lang w:eastAsia="en-US"/>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2023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22</w:t>
      </w:r>
      <w:r>
        <w:rPr>
          <w:bCs/>
          <w:sz w:val="28"/>
          <w:szCs w:val="28"/>
          <w:lang w:eastAsia="en-US"/>
        </w:rPr>
        <w:t>.05.2023 № 12</w:t>
      </w:r>
      <w:r>
        <w:rPr>
          <w:rFonts w:eastAsia="Times New Roman" w:cs="Times New Roman"/>
          <w:bCs/>
          <w:color w:val="auto"/>
          <w:kern w:val="0"/>
          <w:sz w:val="28"/>
          <w:szCs w:val="28"/>
          <w:lang w:val="ru-RU" w:eastAsia="en-US" w:bidi="ar-SA"/>
        </w:rPr>
        <w:t>9</w:t>
      </w:r>
      <w:r>
        <w:rPr>
          <w:bCs/>
          <w:sz w:val="28"/>
          <w:szCs w:val="28"/>
          <w:lang w:eastAsia="en-US"/>
        </w:rPr>
        <w:t xml:space="preserve">-р «О проведении плановой проверки соблюдения требований законодательства в сфере закупок в отношении </w:t>
      </w:r>
      <w:r>
        <w:rPr>
          <w:sz w:val="28"/>
          <w:szCs w:val="28"/>
        </w:rPr>
        <w:t xml:space="preserve">муниципального бюджетного дошкольного образовательного учреждения </w:t>
      </w:r>
      <w:r>
        <w:rPr>
          <w:rFonts w:eastAsia="Times New Roman" w:cs="Times New Roman"/>
          <w:b w:val="false"/>
          <w:bCs w:val="false"/>
          <w:color w:val="000000"/>
          <w:kern w:val="0"/>
          <w:sz w:val="28"/>
          <w:szCs w:val="28"/>
          <w:u w:val="none"/>
          <w:lang w:val="ru-RU" w:eastAsia="ru-RU" w:bidi="ar-SA"/>
        </w:rPr>
        <w:t>центр развития ребенка - детский сад № 5</w:t>
      </w:r>
      <w:r>
        <w:rPr>
          <w:sz w:val="28"/>
          <w:szCs w:val="28"/>
        </w:rPr>
        <w:t xml:space="preserve"> муниципального образования Усть-Лабинский район</w:t>
      </w:r>
      <w:r>
        <w:rPr>
          <w:bCs/>
          <w:sz w:val="28"/>
          <w:szCs w:val="28"/>
          <w:lang w:eastAsia="en-US"/>
        </w:rPr>
        <w:t>»</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sz w:val="28"/>
          <w:szCs w:val="28"/>
        </w:rPr>
        <w:t xml:space="preserve">муниципального бюджетного дошкольного образовательного учреждения </w:t>
      </w:r>
      <w:r>
        <w:rPr>
          <w:rFonts w:eastAsia="Times New Roman" w:cs="Times New Roman"/>
          <w:b w:val="false"/>
          <w:bCs w:val="false"/>
          <w:color w:val="000000"/>
          <w:kern w:val="0"/>
          <w:sz w:val="28"/>
          <w:szCs w:val="28"/>
          <w:u w:val="none"/>
          <w:lang w:val="ru-RU" w:eastAsia="ru-RU" w:bidi="ar-SA"/>
        </w:rPr>
        <w:t>центр развития ребенка - детский сад № 5</w:t>
      </w:r>
      <w:r>
        <w:rPr>
          <w:sz w:val="28"/>
          <w:szCs w:val="28"/>
        </w:rPr>
        <w:t xml:space="preserve"> муниципального образования Усть-Лабинский район</w:t>
      </w:r>
      <w:r>
        <w:rPr>
          <w:sz w:val="28"/>
          <w:szCs w:val="28"/>
          <w:lang w:eastAsia="en-US"/>
        </w:rPr>
        <w:t xml:space="preserve">  (далее – МБДОУ № </w:t>
      </w:r>
      <w:r>
        <w:rPr>
          <w:rFonts w:eastAsia="Times New Roman" w:cs="Times New Roman"/>
          <w:color w:val="auto"/>
          <w:kern w:val="0"/>
          <w:sz w:val="28"/>
          <w:szCs w:val="28"/>
          <w:lang w:val="ru-RU" w:eastAsia="en-US" w:bidi="ar-SA"/>
        </w:rPr>
        <w:t>5</w:t>
      </w:r>
      <w:r>
        <w:rPr>
          <w:sz w:val="28"/>
          <w:szCs w:val="28"/>
          <w:lang w:eastAsia="en-US"/>
        </w:rPr>
        <w:t>, Заказчик,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ind w:left="-426" w:right="141" w:firstLine="709"/>
        <w:jc w:val="both"/>
        <w:rPr>
          <w:sz w:val="28"/>
          <w:szCs w:val="28"/>
          <w:lang w:eastAsia="en-US"/>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p>
    <w:p>
      <w:pPr>
        <w:pStyle w:val="Normal"/>
        <w:ind w:left="-426" w:right="141" w:firstLine="709"/>
        <w:jc w:val="both"/>
        <w:rPr>
          <w:sz w:val="28"/>
          <w:szCs w:val="28"/>
          <w:lang w:eastAsia="en-US"/>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 июня</w:t>
      </w:r>
      <w:r>
        <w:rPr>
          <w:sz w:val="28"/>
          <w:szCs w:val="28"/>
        </w:rPr>
        <w:t xml:space="preserve"> 2023 года по </w:t>
      </w:r>
      <w:r>
        <w:rPr>
          <w:rFonts w:eastAsia="Times New Roman" w:cs="Times New Roman"/>
          <w:color w:val="auto"/>
          <w:kern w:val="0"/>
          <w:sz w:val="28"/>
          <w:szCs w:val="28"/>
          <w:lang w:val="ru-RU" w:eastAsia="ru-RU" w:bidi="ar-SA"/>
        </w:rPr>
        <w:t>23</w:t>
      </w:r>
      <w:r>
        <w:rPr>
          <w:sz w:val="28"/>
          <w:szCs w:val="28"/>
        </w:rPr>
        <w:t xml:space="preserve"> </w:t>
      </w:r>
      <w:r>
        <w:rPr>
          <w:rFonts w:eastAsia="Times New Roman" w:cs="Times New Roman"/>
          <w:color w:val="auto"/>
          <w:kern w:val="0"/>
          <w:sz w:val="28"/>
          <w:szCs w:val="28"/>
          <w:lang w:val="ru-RU" w:eastAsia="ru-RU" w:bidi="ar-SA"/>
        </w:rPr>
        <w:t>июня</w:t>
      </w:r>
      <w:r>
        <w:rPr>
          <w:sz w:val="28"/>
          <w:szCs w:val="28"/>
        </w:rPr>
        <w:t xml:space="preserve"> 2023 года</w:t>
      </w:r>
      <w:r>
        <w:rPr>
          <w:sz w:val="28"/>
          <w:szCs w:val="28"/>
          <w:lang w:eastAsia="en-US"/>
        </w:rPr>
        <w:t>.</w:t>
      </w:r>
    </w:p>
    <w:p>
      <w:pPr>
        <w:pStyle w:val="Normal"/>
        <w:ind w:left="-426" w:right="141" w:firstLine="709"/>
        <w:jc w:val="both"/>
        <w:rPr>
          <w:sz w:val="28"/>
          <w:szCs w:val="28"/>
          <w:lang w:eastAsia="en-US"/>
        </w:rPr>
      </w:pPr>
      <w:r>
        <w:rPr>
          <w:sz w:val="28"/>
          <w:szCs w:val="28"/>
          <w:lang w:eastAsia="en-US"/>
        </w:rPr>
        <w:t xml:space="preserve">Состав комиссии:  </w:t>
      </w:r>
    </w:p>
    <w:p>
      <w:pPr>
        <w:pStyle w:val="Normal"/>
        <w:widowControl w:val="false"/>
        <w:ind w:left="-426" w:right="141" w:firstLine="709"/>
        <w:jc w:val="both"/>
        <w:rPr>
          <w:rFonts w:eastAsia="" w:eastAsiaTheme="minorEastAsia"/>
          <w:sz w:val="28"/>
          <w:szCs w:val="28"/>
        </w:rPr>
      </w:pP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 xml:space="preserve">руководитель комиссии; </w:t>
      </w:r>
    </w:p>
    <w:p>
      <w:pPr>
        <w:pStyle w:val="Normal"/>
        <w:widowControl w:val="false"/>
        <w:ind w:left="-426" w:right="141" w:firstLine="709"/>
        <w:jc w:val="both"/>
        <w:rPr>
          <w:rFonts w:eastAsia="" w:eastAsiaTheme="minorEastAsia"/>
          <w:sz w:val="28"/>
          <w:szCs w:val="28"/>
        </w:rPr>
      </w:pPr>
      <w:r>
        <w:rPr>
          <w:rFonts w:eastAsia="" w:eastAsiaTheme="minorEastAsia"/>
          <w:sz w:val="28"/>
          <w:szCs w:val="28"/>
        </w:rPr>
        <w:t xml:space="preserve"> </w:t>
      </w: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sectPr>
          <w:type w:val="nextPage"/>
          <w:pgSz w:w="11906" w:h="16838"/>
          <w:pgMar w:left="1701" w:right="850" w:header="0" w:top="1418" w:footer="0" w:bottom="1135" w:gutter="0"/>
          <w:pgNumType w:fmt="decimal"/>
          <w:formProt w:val="false"/>
          <w:textDirection w:val="lrTb"/>
          <w:docGrid w:type="default" w:linePitch="360" w:charSpace="0"/>
        </w:sectPr>
        <w:pStyle w:val="Normal"/>
        <w:widowControl w:val="false"/>
        <w:ind w:left="-426" w:right="141" w:firstLine="709"/>
        <w:jc w:val="both"/>
        <w:rPr>
          <w:rFonts w:eastAsia="" w:eastAsiaTheme="minorEastAsia"/>
          <w:sz w:val="28"/>
          <w:szCs w:val="28"/>
        </w:rPr>
      </w:pPr>
      <w:r>
        <w:rPr>
          <w:rFonts w:eastAsia="" w:eastAsiaTheme="minorEastAsia"/>
          <w:sz w:val="28"/>
          <w:szCs w:val="28"/>
        </w:rPr>
        <w:t xml:space="preserve"> </w:t>
      </w:r>
      <w:r>
        <w:rPr>
          <w:rFonts w:eastAsia="" w:eastAsiaTheme="minorEastAsia"/>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ind w:left="-426" w:right="141" w:firstLine="709"/>
        <w:jc w:val="both"/>
        <w:rPr>
          <w:sz w:val="28"/>
          <w:szCs w:val="28"/>
        </w:rPr>
      </w:pPr>
      <w:r>
        <w:rPr>
          <w:sz w:val="28"/>
          <w:szCs w:val="28"/>
          <w:lang w:eastAsia="en-US"/>
        </w:rPr>
        <w:t xml:space="preserve">Адрес местонахождения субъекта проверки: </w:t>
      </w:r>
      <w:r>
        <w:rPr>
          <w:b w:val="false"/>
          <w:i w:val="false"/>
          <w:caps w:val="false"/>
          <w:smallCaps w:val="false"/>
          <w:color w:val="333333"/>
          <w:spacing w:val="0"/>
          <w:sz w:val="30"/>
          <w:szCs w:val="30"/>
          <w:lang w:eastAsia="en-US"/>
        </w:rPr>
        <w:t>352330</w:t>
      </w:r>
      <w:r>
        <w:rPr>
          <w:sz w:val="30"/>
          <w:szCs w:val="30"/>
        </w:rPr>
        <w:t>,</w:t>
      </w:r>
      <w:r>
        <w:rPr>
          <w:sz w:val="28"/>
          <w:szCs w:val="28"/>
        </w:rPr>
        <w:t xml:space="preserve"> Краснодарский край, Усть-Лабинский район, </w:t>
      </w:r>
      <w:r>
        <w:rPr>
          <w:rFonts w:eastAsia="Times New Roman" w:cs="Times New Roman"/>
          <w:color w:val="auto"/>
          <w:kern w:val="0"/>
          <w:sz w:val="28"/>
          <w:szCs w:val="28"/>
          <w:lang w:val="ru-RU" w:eastAsia="ru-RU" w:bidi="ar-SA"/>
        </w:rPr>
        <w:t>г</w:t>
      </w:r>
      <w:r>
        <w:rPr>
          <w:rFonts w:cs="Times New Roman"/>
          <w:sz w:val="28"/>
          <w:szCs w:val="28"/>
        </w:rPr>
        <w:t xml:space="preserve">. </w:t>
      </w:r>
      <w:r>
        <w:rPr>
          <w:rFonts w:eastAsia="Times New Roman" w:cs="Times New Roman"/>
          <w:color w:val="auto"/>
          <w:kern w:val="0"/>
          <w:sz w:val="28"/>
          <w:szCs w:val="28"/>
          <w:lang w:val="ru-RU" w:eastAsia="ru-RU" w:bidi="ar-SA"/>
        </w:rPr>
        <w:t>Усть-Лабинск</w:t>
      </w:r>
      <w:r>
        <w:rPr>
          <w:rFonts w:cs="Times New Roman"/>
          <w:sz w:val="28"/>
          <w:szCs w:val="28"/>
        </w:rPr>
        <w:t xml:space="preserve">, ул. </w:t>
      </w:r>
      <w:r>
        <w:rPr>
          <w:rFonts w:eastAsia="Times New Roman" w:cs="Times New Roman"/>
          <w:color w:val="auto"/>
          <w:kern w:val="0"/>
          <w:sz w:val="28"/>
          <w:szCs w:val="28"/>
          <w:lang w:val="ru-RU" w:eastAsia="ru-RU" w:bidi="ar-SA"/>
        </w:rPr>
        <w:t>им. Марии Овсянниковой</w:t>
      </w:r>
      <w:r>
        <w:rPr>
          <w:rFonts w:cs="Times New Roman"/>
          <w:sz w:val="28"/>
          <w:szCs w:val="28"/>
        </w:rPr>
        <w:t>, 11</w:t>
      </w:r>
      <w:r>
        <w:rPr>
          <w:sz w:val="28"/>
          <w:szCs w:val="28"/>
        </w:rPr>
        <w:t>.</w:t>
      </w:r>
    </w:p>
    <w:p>
      <w:pPr>
        <w:pStyle w:val="Normal"/>
        <w:ind w:left="-426" w:right="141" w:firstLine="709"/>
        <w:jc w:val="both"/>
        <w:rPr>
          <w:color w:val="000000"/>
        </w:rPr>
      </w:pPr>
      <w:r>
        <w:rPr>
          <w:color w:val="000000"/>
          <w:sz w:val="28"/>
          <w:szCs w:val="28"/>
          <w:lang w:eastAsia="en-US"/>
        </w:rPr>
        <w:t xml:space="preserve">В проверяемом периоде руководство МБДОУ № </w:t>
      </w:r>
      <w:r>
        <w:rPr>
          <w:rFonts w:eastAsia="Times New Roman" w:cs="Times New Roman"/>
          <w:color w:val="000000"/>
          <w:kern w:val="0"/>
          <w:sz w:val="28"/>
          <w:szCs w:val="28"/>
          <w:lang w:val="ru-RU" w:eastAsia="en-US" w:bidi="ar-SA"/>
        </w:rPr>
        <w:t>5</w:t>
      </w:r>
      <w:r>
        <w:rPr>
          <w:color w:val="000000"/>
          <w:sz w:val="28"/>
          <w:szCs w:val="28"/>
          <w:lang w:eastAsia="en-US"/>
        </w:rPr>
        <w:t xml:space="preserve"> осуществлялось:            </w:t>
      </w:r>
    </w:p>
    <w:p>
      <w:pPr>
        <w:pStyle w:val="Normal"/>
        <w:ind w:left="-426" w:right="141" w:firstLine="709"/>
        <w:jc w:val="both"/>
        <w:rPr>
          <w:color w:val="000000"/>
        </w:rPr>
      </w:pPr>
      <w:r>
        <w:rPr>
          <w:color w:val="000000"/>
          <w:sz w:val="28"/>
          <w:szCs w:val="28"/>
          <w:lang w:eastAsia="en-US"/>
        </w:rPr>
        <w:t>- М</w:t>
      </w:r>
      <w:r>
        <w:rPr>
          <w:rFonts w:eastAsia="Times New Roman" w:cs="Times New Roman"/>
          <w:color w:val="000000"/>
          <w:kern w:val="0"/>
          <w:sz w:val="28"/>
          <w:szCs w:val="28"/>
          <w:lang w:val="ru-RU" w:eastAsia="en-US" w:bidi="ar-SA"/>
        </w:rPr>
        <w:t>ельниковой Людмилой Идрисовной</w:t>
      </w:r>
      <w:r>
        <w:rPr>
          <w:color w:val="000000"/>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000000"/>
          <w:kern w:val="0"/>
          <w:sz w:val="28"/>
          <w:szCs w:val="28"/>
          <w:lang w:val="ru-RU" w:eastAsia="en-US" w:bidi="ar-SA"/>
        </w:rPr>
        <w:t>04</w:t>
      </w:r>
      <w:r>
        <w:rPr>
          <w:color w:val="000000"/>
          <w:sz w:val="28"/>
          <w:szCs w:val="28"/>
          <w:lang w:eastAsia="en-US"/>
        </w:rPr>
        <w:t>.0</w:t>
      </w:r>
      <w:r>
        <w:rPr>
          <w:color w:val="000000"/>
          <w:sz w:val="28"/>
          <w:szCs w:val="28"/>
          <w:lang w:eastAsia="en-US"/>
        </w:rPr>
        <w:t>3</w:t>
      </w:r>
      <w:r>
        <w:rPr>
          <w:color w:val="000000"/>
          <w:sz w:val="28"/>
          <w:szCs w:val="28"/>
          <w:lang w:eastAsia="en-US"/>
        </w:rPr>
        <w:t>.20</w:t>
      </w:r>
      <w:r>
        <w:rPr>
          <w:rFonts w:eastAsia="Times New Roman" w:cs="Times New Roman"/>
          <w:color w:val="000000"/>
          <w:kern w:val="0"/>
          <w:sz w:val="28"/>
          <w:szCs w:val="28"/>
          <w:lang w:val="ru-RU" w:eastAsia="en-US" w:bidi="ar-SA"/>
        </w:rPr>
        <w:t>20</w:t>
      </w:r>
      <w:r>
        <w:rPr>
          <w:color w:val="000000"/>
          <w:sz w:val="28"/>
          <w:szCs w:val="28"/>
          <w:lang w:eastAsia="en-US"/>
        </w:rPr>
        <w:t xml:space="preserve"> № </w:t>
      </w:r>
      <w:r>
        <w:rPr>
          <w:rFonts w:eastAsia="Times New Roman" w:cs="Times New Roman"/>
          <w:color w:val="000000"/>
          <w:kern w:val="0"/>
          <w:sz w:val="28"/>
          <w:szCs w:val="28"/>
          <w:lang w:val="ru-RU" w:eastAsia="en-US" w:bidi="ar-SA"/>
        </w:rPr>
        <w:t>0</w:t>
      </w:r>
      <w:r>
        <w:rPr>
          <w:rFonts w:eastAsia="Times New Roman" w:cs="Times New Roman"/>
          <w:color w:val="000000"/>
          <w:kern w:val="0"/>
          <w:sz w:val="28"/>
          <w:szCs w:val="28"/>
          <w:lang w:val="ru-RU" w:eastAsia="en-US" w:bidi="ar-SA"/>
        </w:rPr>
        <w:t>4</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04</w:t>
      </w:r>
      <w:r>
        <w:rPr>
          <w:color w:val="000000"/>
          <w:sz w:val="28"/>
          <w:szCs w:val="28"/>
          <w:lang w:eastAsia="en-US"/>
        </w:rPr>
        <w:t>.0</w:t>
      </w:r>
      <w:r>
        <w:rPr>
          <w:color w:val="000000"/>
          <w:sz w:val="28"/>
          <w:szCs w:val="28"/>
          <w:lang w:eastAsia="en-US"/>
        </w:rPr>
        <w:t>3</w:t>
      </w:r>
      <w:r>
        <w:rPr>
          <w:color w:val="000000"/>
          <w:sz w:val="28"/>
          <w:szCs w:val="28"/>
          <w:lang w:eastAsia="en-US"/>
        </w:rPr>
        <w:t>.20</w:t>
      </w:r>
      <w:r>
        <w:rPr>
          <w:rFonts w:eastAsia="Times New Roman" w:cs="Times New Roman"/>
          <w:color w:val="000000"/>
          <w:kern w:val="0"/>
          <w:sz w:val="28"/>
          <w:szCs w:val="28"/>
          <w:lang w:val="ru-RU" w:eastAsia="en-US" w:bidi="ar-SA"/>
        </w:rPr>
        <w:t>20</w:t>
      </w:r>
      <w:r>
        <w:rPr>
          <w:color w:val="000000"/>
          <w:sz w:val="28"/>
          <w:szCs w:val="28"/>
          <w:lang w:eastAsia="en-US"/>
        </w:rPr>
        <w:t xml:space="preserve"> года;</w:t>
      </w:r>
    </w:p>
    <w:p>
      <w:pPr>
        <w:pStyle w:val="Normal"/>
        <w:ind w:left="-426" w:right="141" w:firstLine="709"/>
        <w:jc w:val="both"/>
        <w:rPr>
          <w:color w:val="000000"/>
        </w:rPr>
      </w:pPr>
      <w:r>
        <w:rPr>
          <w:color w:val="000000"/>
          <w:sz w:val="28"/>
          <w:szCs w:val="28"/>
          <w:lang w:eastAsia="en-US"/>
        </w:rPr>
        <w:t xml:space="preserve">- </w:t>
      </w:r>
      <w:r>
        <w:rPr>
          <w:color w:val="000000"/>
          <w:sz w:val="28"/>
          <w:szCs w:val="28"/>
          <w:lang w:eastAsia="en-US"/>
        </w:rPr>
        <w:t xml:space="preserve">Сушко Юлией Витальевной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000000"/>
          <w:kern w:val="0"/>
          <w:sz w:val="28"/>
          <w:szCs w:val="28"/>
          <w:lang w:val="ru-RU" w:eastAsia="en-US" w:bidi="ar-SA"/>
        </w:rPr>
        <w:t>04</w:t>
      </w:r>
      <w:r>
        <w:rPr>
          <w:color w:val="000000"/>
          <w:sz w:val="28"/>
          <w:szCs w:val="28"/>
          <w:lang w:eastAsia="en-US"/>
        </w:rPr>
        <w:t>.03.20</w:t>
      </w:r>
      <w:r>
        <w:rPr>
          <w:rFonts w:eastAsia="Times New Roman" w:cs="Times New Roman"/>
          <w:color w:val="000000"/>
          <w:kern w:val="0"/>
          <w:sz w:val="28"/>
          <w:szCs w:val="28"/>
          <w:lang w:val="ru-RU" w:eastAsia="en-US" w:bidi="ar-SA"/>
        </w:rPr>
        <w:t>20</w:t>
      </w:r>
      <w:r>
        <w:rPr>
          <w:color w:val="000000"/>
          <w:sz w:val="28"/>
          <w:szCs w:val="28"/>
          <w:lang w:eastAsia="en-US"/>
        </w:rPr>
        <w:t xml:space="preserve"> № </w:t>
      </w:r>
      <w:r>
        <w:rPr>
          <w:rFonts w:eastAsia="Times New Roman" w:cs="Times New Roman"/>
          <w:color w:val="000000"/>
          <w:kern w:val="0"/>
          <w:sz w:val="28"/>
          <w:szCs w:val="28"/>
          <w:lang w:val="ru-RU" w:eastAsia="en-US" w:bidi="ar-SA"/>
        </w:rPr>
        <w:t>04</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04</w:t>
      </w:r>
      <w:r>
        <w:rPr>
          <w:color w:val="000000"/>
          <w:sz w:val="28"/>
          <w:szCs w:val="28"/>
          <w:lang w:eastAsia="en-US"/>
        </w:rPr>
        <w:t>.03.20</w:t>
      </w:r>
      <w:r>
        <w:rPr>
          <w:rFonts w:eastAsia="Times New Roman" w:cs="Times New Roman"/>
          <w:color w:val="000000"/>
          <w:kern w:val="0"/>
          <w:sz w:val="28"/>
          <w:szCs w:val="28"/>
          <w:lang w:val="ru-RU" w:eastAsia="en-US" w:bidi="ar-SA"/>
        </w:rPr>
        <w:t>20</w:t>
      </w:r>
      <w:r>
        <w:rPr>
          <w:color w:val="000000"/>
          <w:sz w:val="28"/>
          <w:szCs w:val="28"/>
          <w:lang w:eastAsia="en-US"/>
        </w:rPr>
        <w:t xml:space="preserve"> года;</w:t>
      </w:r>
    </w:p>
    <w:p>
      <w:pPr>
        <w:pStyle w:val="Normal"/>
        <w:ind w:left="-426" w:right="141" w:firstLine="142"/>
        <w:jc w:val="both"/>
        <w:rPr>
          <w:color w:val="C9211E"/>
        </w:rPr>
      </w:pPr>
      <w:r>
        <w:rPr>
          <w:color w:val="000000"/>
          <w:sz w:val="28"/>
          <w:szCs w:val="28"/>
          <w:lang w:eastAsia="en-US"/>
        </w:rPr>
        <w:t xml:space="preserve">    </w:t>
      </w:r>
      <w:r>
        <w:rPr>
          <w:color w:val="000000"/>
          <w:sz w:val="28"/>
          <w:szCs w:val="28"/>
          <w:lang w:eastAsia="en-US"/>
        </w:rPr>
        <w:t xml:space="preserve">- </w:t>
      </w:r>
      <w:r>
        <w:rPr>
          <w:rFonts w:eastAsia="Times New Roman" w:cs="Times New Roman"/>
          <w:color w:val="000000"/>
          <w:kern w:val="0"/>
          <w:sz w:val="28"/>
          <w:szCs w:val="28"/>
          <w:lang w:val="ru-RU" w:eastAsia="en-US" w:bidi="ar-SA"/>
        </w:rPr>
        <w:t>Предеиной Галиной Владимировной</w:t>
      </w:r>
      <w:r>
        <w:rPr>
          <w:color w:val="000000"/>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000000"/>
          <w:kern w:val="0"/>
          <w:sz w:val="28"/>
          <w:szCs w:val="28"/>
          <w:lang w:val="ru-RU" w:eastAsia="en-US" w:bidi="ar-SA"/>
        </w:rPr>
        <w:t>20</w:t>
      </w:r>
      <w:r>
        <w:rPr>
          <w:color w:val="000000"/>
          <w:sz w:val="28"/>
          <w:szCs w:val="28"/>
          <w:lang w:eastAsia="en-US"/>
        </w:rPr>
        <w:t xml:space="preserve">.10.2022 № </w:t>
      </w:r>
      <w:r>
        <w:rPr>
          <w:rFonts w:eastAsia="Times New Roman" w:cs="Times New Roman"/>
          <w:color w:val="000000"/>
          <w:kern w:val="0"/>
          <w:sz w:val="28"/>
          <w:szCs w:val="28"/>
          <w:lang w:val="ru-RU" w:eastAsia="en-US" w:bidi="ar-SA"/>
        </w:rPr>
        <w:t>21</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20</w:t>
      </w:r>
      <w:r>
        <w:rPr>
          <w:color w:val="000000"/>
          <w:sz w:val="28"/>
          <w:szCs w:val="28"/>
          <w:lang w:eastAsia="en-US"/>
        </w:rPr>
        <w:t>.10.2022 (Приложение № 1).</w:t>
      </w:r>
    </w:p>
    <w:p>
      <w:pPr>
        <w:pStyle w:val="Normal"/>
        <w:ind w:left="-426" w:right="141" w:firstLine="709"/>
        <w:jc w:val="both"/>
        <w:rPr>
          <w:sz w:val="28"/>
          <w:szCs w:val="28"/>
          <w:lang w:eastAsia="en-US"/>
        </w:rPr>
      </w:pPr>
      <w:r>
        <w:rPr>
          <w:sz w:val="28"/>
          <w:szCs w:val="28"/>
          <w:lang w:eastAsia="en-US"/>
        </w:rPr>
        <w:t xml:space="preserve">В ходе проведения плановой проверки были </w:t>
      </w:r>
      <w:r>
        <w:rPr>
          <w:rFonts w:eastAsia="Times New Roman" w:cs="Times New Roman"/>
          <w:color w:val="auto"/>
          <w:kern w:val="0"/>
          <w:sz w:val="28"/>
          <w:szCs w:val="28"/>
          <w:lang w:val="ru-RU" w:eastAsia="en-US" w:bidi="ar-SA"/>
        </w:rPr>
        <w:t>использованы следующие</w:t>
      </w:r>
      <w:r>
        <w:rPr>
          <w:sz w:val="28"/>
          <w:szCs w:val="28"/>
          <w:lang w:eastAsia="en-US"/>
        </w:rPr>
        <w:t xml:space="preserve"> документы и материалы:</w:t>
      </w:r>
    </w:p>
    <w:p>
      <w:pPr>
        <w:pStyle w:val="Normal"/>
        <w:ind w:left="-426" w:right="141" w:firstLine="709"/>
        <w:jc w:val="both"/>
        <w:rPr>
          <w:color w:val="000000"/>
        </w:rPr>
      </w:pPr>
      <w:r>
        <w:rPr>
          <w:color w:val="000000"/>
          <w:sz w:val="28"/>
          <w:szCs w:val="28"/>
          <w:lang w:eastAsia="en-US"/>
        </w:rPr>
        <w:t xml:space="preserve">-  </w:t>
      </w:r>
      <w:r>
        <w:rPr>
          <w:color w:val="000000"/>
          <w:sz w:val="28"/>
          <w:szCs w:val="28"/>
          <w:u w:val="none"/>
          <w:lang w:eastAsia="en-US"/>
        </w:rPr>
        <w:t>Должностная</w:t>
      </w:r>
      <w:r>
        <w:rPr>
          <w:color w:val="000000"/>
          <w:sz w:val="28"/>
          <w:szCs w:val="28"/>
          <w:lang w:eastAsia="en-US"/>
        </w:rPr>
        <w:t xml:space="preserve"> инструкция заведующего  МБДОУ № </w:t>
      </w:r>
      <w:r>
        <w:rPr>
          <w:rFonts w:eastAsia="Times New Roman" w:cs="Times New Roman"/>
          <w:color w:val="000000"/>
          <w:kern w:val="0"/>
          <w:sz w:val="28"/>
          <w:szCs w:val="28"/>
          <w:lang w:val="ru-RU" w:eastAsia="en-US" w:bidi="ar-SA"/>
        </w:rPr>
        <w:t>5</w:t>
      </w:r>
      <w:r>
        <w:rPr>
          <w:color w:val="000000"/>
          <w:sz w:val="28"/>
          <w:szCs w:val="28"/>
          <w:lang w:eastAsia="en-US"/>
        </w:rPr>
        <w:t>;</w:t>
      </w:r>
    </w:p>
    <w:p>
      <w:pPr>
        <w:pStyle w:val="Normal"/>
        <w:ind w:left="-426" w:right="141" w:firstLine="709"/>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ind w:left="-426" w:right="141" w:firstLine="709"/>
        <w:jc w:val="both"/>
        <w:rPr>
          <w:sz w:val="28"/>
          <w:szCs w:val="28"/>
          <w:lang w:eastAsia="en-US"/>
        </w:rPr>
      </w:pPr>
      <w:r>
        <w:rPr>
          <w:sz w:val="28"/>
          <w:szCs w:val="28"/>
          <w:lang w:eastAsia="en-US"/>
        </w:rPr>
        <w:t xml:space="preserve">- План финансово-хозяйственной деятельности МБДОУ № </w:t>
      </w:r>
      <w:r>
        <w:rPr>
          <w:rFonts w:eastAsia="Times New Roman" w:cs="Times New Roman"/>
          <w:color w:val="auto"/>
          <w:kern w:val="0"/>
          <w:sz w:val="28"/>
          <w:szCs w:val="28"/>
          <w:lang w:val="ru-RU" w:eastAsia="en-US" w:bidi="ar-SA"/>
        </w:rPr>
        <w:t>5</w:t>
      </w:r>
      <w:r>
        <w:rPr>
          <w:sz w:val="28"/>
          <w:szCs w:val="28"/>
          <w:lang w:eastAsia="en-US"/>
        </w:rPr>
        <w:t xml:space="preserve"> (далее – ПФХД) на 2021, 2022, 2023 финансовые годы; </w:t>
      </w:r>
    </w:p>
    <w:p>
      <w:pPr>
        <w:pStyle w:val="Normal"/>
        <w:ind w:left="-426" w:right="141" w:firstLine="709"/>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ind w:left="-567" w:firstLine="851"/>
        <w:jc w:val="both"/>
        <w:rPr>
          <w:sz w:val="28"/>
          <w:szCs w:val="28"/>
          <w:lang w:eastAsia="en-US"/>
        </w:rPr>
      </w:pPr>
      <w:r>
        <w:rPr>
          <w:sz w:val="28"/>
          <w:szCs w:val="28"/>
          <w:lang w:eastAsia="en-US"/>
        </w:rPr>
        <w:t>- Отчет о минимальной обязательной доле закупок российских товаров за 2021, 2022 отчетные годы;</w:t>
      </w:r>
    </w:p>
    <w:p>
      <w:pPr>
        <w:pStyle w:val="Normal"/>
        <w:ind w:left="-426" w:right="141" w:firstLine="709"/>
        <w:jc w:val="both"/>
        <w:rPr>
          <w:sz w:val="28"/>
          <w:szCs w:val="28"/>
          <w:lang w:eastAsia="en-US"/>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ind w:left="-426" w:right="141" w:firstLine="709"/>
        <w:jc w:val="both"/>
        <w:rPr>
          <w:sz w:val="28"/>
          <w:szCs w:val="28"/>
          <w:lang w:eastAsia="en-US"/>
        </w:rPr>
      </w:pPr>
      <w:r>
        <w:rPr>
          <w:sz w:val="28"/>
          <w:szCs w:val="28"/>
          <w:lang w:eastAsia="en-US"/>
        </w:rPr>
        <w:t>Проверка проведена выборочным методом.</w:t>
      </w:r>
    </w:p>
    <w:p>
      <w:pPr>
        <w:pStyle w:val="Normal"/>
        <w:ind w:left="-426" w:right="141" w:firstLine="709"/>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ind w:left="-426" w:right="141" w:firstLine="709"/>
        <w:jc w:val="both"/>
        <w:rPr>
          <w:sz w:val="28"/>
          <w:szCs w:val="28"/>
        </w:rPr>
      </w:pPr>
      <w:r>
        <w:rPr>
          <w:sz w:val="28"/>
          <w:szCs w:val="28"/>
          <w:shd w:fill="FFFFFF" w:val="clear"/>
        </w:rPr>
        <w:t xml:space="preserve">1. </w:t>
      </w:r>
      <w:r>
        <w:rPr>
          <w:sz w:val="28"/>
          <w:szCs w:val="28"/>
        </w:rPr>
        <w:t>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ind w:left="-426" w:right="141" w:firstLine="709"/>
        <w:jc w:val="both"/>
        <w:rPr>
          <w:sz w:val="28"/>
          <w:szCs w:val="28"/>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ind w:left="-426" w:right="141" w:firstLine="709"/>
        <w:jc w:val="both"/>
        <w:rPr>
          <w:sz w:val="28"/>
          <w:szCs w:val="28"/>
        </w:rPr>
      </w:pPr>
      <w:r>
        <w:rPr>
          <w:sz w:val="28"/>
          <w:szCs w:val="28"/>
        </w:rPr>
        <w:t>План-график  на 2021 год должен быть утвержден не позднее 27 января 2021 года, на 2022 год - не позднее 27 января 2022  года, на  2023 год – не позднее 27 января 2023  года.</w:t>
      </w:r>
    </w:p>
    <w:p>
      <w:pPr>
        <w:pStyle w:val="Normal"/>
        <w:ind w:left="-426" w:right="141" w:firstLine="709"/>
        <w:jc w:val="both"/>
        <w:rPr>
          <w:sz w:val="28"/>
          <w:szCs w:val="28"/>
        </w:rPr>
      </w:pPr>
      <w:r>
        <w:rPr>
          <w:sz w:val="28"/>
          <w:szCs w:val="28"/>
        </w:rPr>
        <w:t>Проверкой своевременности утверждения Плана-графика установлено следующее:</w:t>
      </w:r>
    </w:p>
    <w:p>
      <w:pPr>
        <w:pStyle w:val="Normal"/>
        <w:ind w:left="-426" w:right="141" w:firstLine="709"/>
        <w:jc w:val="both"/>
        <w:rPr>
          <w:sz w:val="28"/>
          <w:szCs w:val="28"/>
        </w:rPr>
      </w:pPr>
      <w:r>
        <w:rPr>
          <w:sz w:val="28"/>
          <w:szCs w:val="28"/>
        </w:rPr>
        <w:t xml:space="preserve">Фактически План-график  на 2021 год утвержден </w:t>
      </w:r>
      <w:r>
        <w:rPr>
          <w:rFonts w:eastAsia="Times New Roman" w:cs="Times New Roman"/>
          <w:color w:val="auto"/>
          <w:kern w:val="0"/>
          <w:sz w:val="28"/>
          <w:szCs w:val="28"/>
          <w:lang w:val="ru-RU" w:eastAsia="ru-RU" w:bidi="ar-SA"/>
        </w:rPr>
        <w:t>22</w:t>
      </w:r>
      <w:r>
        <w:rPr>
          <w:sz w:val="28"/>
          <w:szCs w:val="28"/>
        </w:rPr>
        <w:t xml:space="preserve"> января 2021 года, на 2022 год - </w:t>
      </w:r>
      <w:r>
        <w:rPr>
          <w:rFonts w:eastAsia="Times New Roman" w:cs="Times New Roman"/>
          <w:color w:val="auto"/>
          <w:kern w:val="0"/>
          <w:sz w:val="28"/>
          <w:szCs w:val="28"/>
          <w:lang w:val="ru-RU" w:eastAsia="ru-RU" w:bidi="ar-SA"/>
        </w:rPr>
        <w:t>21</w:t>
      </w:r>
      <w:r>
        <w:rPr>
          <w:sz w:val="28"/>
          <w:szCs w:val="28"/>
        </w:rPr>
        <w:t xml:space="preserve"> января 2022 года, на 2023 год - </w:t>
      </w:r>
      <w:r>
        <w:rPr>
          <w:rFonts w:eastAsia="Times New Roman" w:cs="Times New Roman"/>
          <w:color w:val="auto"/>
          <w:kern w:val="0"/>
          <w:sz w:val="28"/>
          <w:szCs w:val="28"/>
          <w:lang w:val="ru-RU" w:eastAsia="ru-RU" w:bidi="ar-SA"/>
        </w:rPr>
        <w:t>18</w:t>
      </w:r>
      <w:r>
        <w:rPr>
          <w:sz w:val="28"/>
          <w:szCs w:val="28"/>
        </w:rPr>
        <w:t xml:space="preserve"> января 2023 года, что соответствует требованиям вышеуказанного нормативного правового акта.</w:t>
      </w:r>
    </w:p>
    <w:p>
      <w:pPr>
        <w:pStyle w:val="Normal"/>
        <w:ind w:left="-426" w:right="141" w:firstLine="709"/>
        <w:jc w:val="both"/>
        <w:rPr>
          <w:rFonts w:eastAsia="Calibri"/>
          <w:sz w:val="28"/>
          <w:szCs w:val="28"/>
          <w:lang w:eastAsia="en-US"/>
        </w:rPr>
      </w:pPr>
      <w:r>
        <w:rPr>
          <w:rFonts w:cs="Calibri"/>
          <w:sz w:val="28"/>
          <w:szCs w:val="28"/>
          <w:lang w:eastAsia="ar-SA"/>
        </w:rPr>
        <w:t>2.</w:t>
      </w:r>
      <w:r>
        <w:rPr>
          <w:rFonts w:eastAsia="Calibri"/>
          <w:sz w:val="28"/>
          <w:szCs w:val="28"/>
          <w:lang w:eastAsia="en-US"/>
        </w:rPr>
        <w:t xml:space="preserve"> 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 ФЗ, действующей после 24 апреля 2020 г.).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(в редакции Закона № 44- ФЗ, действующей после 24 апреля 2020 г.).</w:t>
      </w:r>
    </w:p>
    <w:p>
      <w:pPr>
        <w:pStyle w:val="Normal"/>
        <w:ind w:left="-567" w:firstLine="709"/>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ind w:left="-567" w:firstLine="709"/>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ind w:left="-567" w:firstLine="709"/>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pPr>
        <w:pStyle w:val="Normal"/>
        <w:ind w:left="-567" w:firstLine="709"/>
        <w:jc w:val="both"/>
        <w:rPr>
          <w:rFonts w:eastAsia="Calibri"/>
          <w:sz w:val="28"/>
          <w:szCs w:val="28"/>
          <w:lang w:eastAsia="en-US"/>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ind w:left="-567" w:firstLine="851"/>
        <w:jc w:val="both"/>
        <w:rPr>
          <w:rFonts w:cs="Calibri"/>
          <w:sz w:val="28"/>
          <w:szCs w:val="28"/>
          <w:lang w:eastAsia="ar-SA"/>
        </w:rPr>
      </w:pPr>
      <w:r>
        <w:rPr>
          <w:rFonts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ind w:left="-567" w:firstLine="851"/>
        <w:jc w:val="both"/>
        <w:rPr>
          <w:rFonts w:cs="Calibri"/>
          <w:sz w:val="28"/>
          <w:szCs w:val="28"/>
          <w:lang w:eastAsia="ar-SA"/>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ind w:left="-426" w:right="141" w:firstLine="709"/>
        <w:jc w:val="both"/>
        <w:rPr>
          <w:color w:val="000000"/>
        </w:rPr>
      </w:pPr>
      <w:r>
        <w:rPr>
          <w:rFonts w:cs="Calibri"/>
          <w:color w:val="000000"/>
          <w:sz w:val="28"/>
          <w:szCs w:val="28"/>
          <w:lang w:eastAsia="ar-SA"/>
        </w:rPr>
        <w:t xml:space="preserve">3. </w:t>
      </w:r>
      <w:r>
        <w:rPr>
          <w:bCs/>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ind w:left="-426" w:right="141" w:firstLine="709"/>
        <w:jc w:val="both"/>
        <w:rPr>
          <w:color w:val="000000"/>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2020 год размещен в ЕИС </w:t>
      </w:r>
      <w:r>
        <w:rPr>
          <w:rFonts w:eastAsia="Times New Roman" w:cs="Times New Roman"/>
          <w:bCs/>
          <w:color w:val="000000"/>
          <w:kern w:val="0"/>
          <w:sz w:val="28"/>
          <w:szCs w:val="28"/>
          <w:lang w:val="ru-RU" w:eastAsia="ru-RU" w:bidi="ar-SA"/>
        </w:rPr>
        <w:t>29</w:t>
      </w:r>
      <w:r>
        <w:rPr>
          <w:bCs/>
          <w:color w:val="000000"/>
          <w:sz w:val="28"/>
          <w:szCs w:val="28"/>
        </w:rPr>
        <w:t xml:space="preserve"> марта 2021 года, за 2021 год - </w:t>
      </w:r>
      <w:r>
        <w:rPr>
          <w:rFonts w:eastAsia="Times New Roman" w:cs="Times New Roman"/>
          <w:bCs/>
          <w:color w:val="000000"/>
          <w:kern w:val="0"/>
          <w:sz w:val="28"/>
          <w:szCs w:val="28"/>
          <w:lang w:val="ru-RU" w:eastAsia="ru-RU" w:bidi="ar-SA"/>
        </w:rPr>
        <w:t>25</w:t>
      </w:r>
      <w:r>
        <w:rPr>
          <w:bCs/>
          <w:color w:val="000000"/>
          <w:sz w:val="28"/>
          <w:szCs w:val="28"/>
        </w:rPr>
        <w:t xml:space="preserve"> марта 2022 года, за 2022 год - </w:t>
      </w:r>
      <w:r>
        <w:rPr>
          <w:rFonts w:eastAsia="Times New Roman" w:cs="Times New Roman"/>
          <w:bCs/>
          <w:color w:val="000000"/>
          <w:kern w:val="0"/>
          <w:sz w:val="28"/>
          <w:szCs w:val="28"/>
          <w:lang w:val="ru-RU" w:eastAsia="ru-RU" w:bidi="ar-SA"/>
        </w:rPr>
        <w:t>28</w:t>
      </w:r>
      <w:r>
        <w:rPr>
          <w:bCs/>
          <w:color w:val="000000"/>
          <w:sz w:val="28"/>
          <w:szCs w:val="28"/>
        </w:rPr>
        <w:t xml:space="preserve"> марта 2023 года,  т.е. своевременно.</w:t>
      </w:r>
    </w:p>
    <w:p>
      <w:pPr>
        <w:pStyle w:val="Normal"/>
        <w:ind w:left="-426" w:right="141" w:firstLine="709"/>
        <w:jc w:val="both"/>
        <w:rPr>
          <w:color w:val="000000"/>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bidi w:val="0"/>
        <w:ind w:left="-426" w:right="141" w:firstLine="709"/>
        <w:jc w:val="both"/>
        <w:rPr>
          <w:color w:val="000000"/>
        </w:rPr>
      </w:pPr>
      <w:r>
        <w:rPr>
          <w:bCs/>
          <w:color w:val="000000"/>
          <w:sz w:val="28"/>
          <w:szCs w:val="28"/>
        </w:rPr>
        <w:t xml:space="preserve">Доля закупок, которые Заказчик осуществил у СМП и СОНКО в 2020 году составила </w:t>
      </w:r>
      <w:r>
        <w:rPr>
          <w:b w:val="false"/>
          <w:bCs/>
          <w:i w:val="false"/>
          <w:caps w:val="false"/>
          <w:smallCaps w:val="false"/>
          <w:color w:val="000000"/>
          <w:spacing w:val="0"/>
          <w:sz w:val="28"/>
          <w:szCs w:val="28"/>
        </w:rPr>
        <w:t xml:space="preserve">67,60649  </w:t>
      </w:r>
      <w:r>
        <w:rPr>
          <w:bCs/>
          <w:color w:val="000000"/>
          <w:sz w:val="28"/>
          <w:szCs w:val="28"/>
        </w:rPr>
        <w:t xml:space="preserve">процента, в 2021 году — </w:t>
      </w:r>
      <w:r>
        <w:rPr>
          <w:rFonts w:eastAsia="Times New Roman" w:cs="Times New Roman"/>
          <w:b w:val="false"/>
          <w:bCs/>
          <w:i w:val="false"/>
          <w:caps w:val="false"/>
          <w:smallCaps w:val="false"/>
          <w:color w:val="000000"/>
          <w:spacing w:val="0"/>
          <w:kern w:val="0"/>
          <w:sz w:val="28"/>
          <w:szCs w:val="28"/>
          <w:lang w:val="ru-RU" w:eastAsia="ru-RU" w:bidi="ar-SA"/>
        </w:rPr>
        <w:t>100</w:t>
      </w:r>
      <w:r>
        <w:rPr>
          <w:b w:val="false"/>
          <w:bCs/>
          <w:i w:val="false"/>
          <w:caps w:val="false"/>
          <w:smallCaps w:val="false"/>
          <w:color w:val="000000"/>
          <w:spacing w:val="0"/>
          <w:sz w:val="28"/>
          <w:szCs w:val="28"/>
        </w:rPr>
        <w:t>,00000</w:t>
      </w:r>
      <w:r>
        <w:rPr>
          <w:bCs/>
          <w:color w:val="000000"/>
          <w:sz w:val="28"/>
          <w:szCs w:val="28"/>
        </w:rPr>
        <w:t xml:space="preserve"> </w:t>
      </w:r>
      <w:r>
        <w:rPr>
          <w:bCs/>
          <w:color w:val="000000"/>
          <w:sz w:val="27"/>
          <w:szCs w:val="27"/>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ов</w:t>
      </w:r>
      <w:r>
        <w:rPr>
          <w:bCs/>
          <w:color w:val="000000"/>
          <w:sz w:val="28"/>
          <w:szCs w:val="28"/>
        </w:rPr>
        <w:t xml:space="preserve">, в 2022 году — </w:t>
      </w:r>
      <w:r>
        <w:rPr>
          <w:rFonts w:eastAsia="Times New Roman" w:cs="Times New Roman"/>
          <w:b w:val="false"/>
          <w:bCs/>
          <w:i w:val="false"/>
          <w:caps w:val="false"/>
          <w:smallCaps w:val="false"/>
          <w:color w:val="000000"/>
          <w:spacing w:val="0"/>
          <w:kern w:val="0"/>
          <w:sz w:val="28"/>
          <w:szCs w:val="28"/>
          <w:lang w:val="ru-RU" w:eastAsia="ru-RU" w:bidi="ar-SA"/>
        </w:rPr>
        <w:t xml:space="preserve">97,60900 </w:t>
      </w:r>
      <w:r>
        <w:rPr>
          <w:bCs/>
          <w:color w:val="000000"/>
          <w:sz w:val="28"/>
          <w:szCs w:val="28"/>
        </w:rPr>
        <w:t xml:space="preserve"> </w:t>
      </w:r>
      <w:r>
        <w:rPr>
          <w:bCs/>
          <w:color w:val="000000"/>
          <w:sz w:val="27"/>
          <w:szCs w:val="27"/>
        </w:rPr>
        <w:t xml:space="preserve"> </w:t>
      </w:r>
      <w:r>
        <w:rPr>
          <w:bCs/>
          <w:color w:val="000000"/>
          <w:sz w:val="28"/>
          <w:szCs w:val="28"/>
        </w:rPr>
        <w:t xml:space="preserve">процента, что  соответствует  требованиям  части  1  статьи  30 Закона № 44-ФЗ. </w:t>
      </w:r>
    </w:p>
    <w:p>
      <w:pPr>
        <w:pStyle w:val="Normal"/>
        <w:ind w:left="-426" w:firstLine="709"/>
        <w:jc w:val="both"/>
        <w:rPr>
          <w:color w:val="000000"/>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w:t>
      </w:r>
    </w:p>
    <w:p>
      <w:pPr>
        <w:pStyle w:val="Normal"/>
        <w:ind w:left="-426" w:firstLine="709"/>
        <w:jc w:val="both"/>
        <w:rPr>
          <w:color w:val="000000"/>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ind w:left="-426" w:firstLine="709"/>
        <w:jc w:val="both"/>
        <w:rPr>
          <w:color w:val="000000"/>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ind w:left="-426" w:firstLine="709"/>
        <w:jc w:val="both"/>
        <w:rPr>
          <w:color w:val="000000"/>
        </w:rPr>
      </w:pPr>
      <w:r>
        <w:rPr>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ind w:left="-426" w:firstLine="709"/>
        <w:jc w:val="both"/>
        <w:rPr>
          <w:color w:val="000000"/>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ind w:left="-426" w:firstLine="709"/>
        <w:jc w:val="both"/>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за 2021, 2022 годы в отчетн</w:t>
      </w:r>
      <w:r>
        <w:rPr>
          <w:rFonts w:eastAsia="Times New Roman" w:cs="Times New Roman"/>
          <w:color w:val="000000"/>
          <w:kern w:val="0"/>
          <w:sz w:val="28"/>
          <w:szCs w:val="28"/>
          <w:lang w:val="ru-RU" w:eastAsia="ru-RU" w:bidi="ar-SA"/>
        </w:rPr>
        <w:t>ых</w:t>
      </w:r>
      <w:r>
        <w:rPr>
          <w:color w:val="000000"/>
          <w:sz w:val="28"/>
          <w:szCs w:val="28"/>
        </w:rPr>
        <w:t xml:space="preserve"> год</w:t>
      </w:r>
      <w:r>
        <w:rPr>
          <w:rFonts w:eastAsia="Times New Roman" w:cs="Times New Roman"/>
          <w:color w:val="000000"/>
          <w:kern w:val="0"/>
          <w:sz w:val="28"/>
          <w:szCs w:val="28"/>
          <w:lang w:val="ru-RU" w:eastAsia="ru-RU" w:bidi="ar-SA"/>
        </w:rPr>
        <w:t>ах</w:t>
      </w:r>
      <w:r>
        <w:rPr>
          <w:color w:val="000000"/>
          <w:sz w:val="28"/>
          <w:szCs w:val="28"/>
        </w:rPr>
        <w:t xml:space="preserve"> не осуществлялась приемка товаров, указанных в приложении к Постановлению   № 2014;</w:t>
      </w:r>
    </w:p>
    <w:p>
      <w:pPr>
        <w:pStyle w:val="Normal"/>
        <w:ind w:left="-567" w:firstLine="851"/>
        <w:jc w:val="both"/>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25</w:t>
      </w:r>
      <w:r>
        <w:rPr>
          <w:bCs/>
          <w:color w:val="000000"/>
          <w:sz w:val="28"/>
          <w:szCs w:val="28"/>
        </w:rPr>
        <w:t xml:space="preserve"> марта 2022 года, за 2022 год - </w:t>
      </w:r>
      <w:r>
        <w:rPr>
          <w:rFonts w:eastAsia="Times New Roman" w:cs="Times New Roman"/>
          <w:bCs/>
          <w:color w:val="000000"/>
          <w:kern w:val="0"/>
          <w:sz w:val="28"/>
          <w:szCs w:val="28"/>
          <w:lang w:val="ru-RU" w:eastAsia="ru-RU" w:bidi="ar-SA"/>
        </w:rPr>
        <w:t>28</w:t>
      </w:r>
      <w:r>
        <w:rPr>
          <w:bCs/>
          <w:color w:val="000000"/>
          <w:sz w:val="28"/>
          <w:szCs w:val="28"/>
        </w:rPr>
        <w:t xml:space="preserve"> марта 2023 года, т.е. своевременно.</w:t>
      </w:r>
    </w:p>
    <w:p>
      <w:pPr>
        <w:pStyle w:val="Normal"/>
        <w:ind w:left="-567" w:hanging="0"/>
        <w:jc w:val="both"/>
        <w:rPr>
          <w:bCs/>
          <w:color w:val="FF0000"/>
          <w:sz w:val="28"/>
          <w:szCs w:val="28"/>
        </w:rPr>
      </w:pPr>
      <w:r>
        <w:rPr>
          <w:bCs/>
          <w:color w:val="FF0000"/>
          <w:sz w:val="28"/>
          <w:szCs w:val="28"/>
        </w:rPr>
        <w:t xml:space="preserve">    </w:t>
      </w:r>
      <w:r>
        <w:rPr>
          <w:bCs/>
          <w:color w:val="000000"/>
          <w:sz w:val="28"/>
          <w:szCs w:val="28"/>
        </w:rPr>
        <w:t xml:space="preserve"> </w:t>
      </w:r>
      <w:r>
        <w:rPr>
          <w:color w:val="000000"/>
          <w:sz w:val="28"/>
          <w:szCs w:val="28"/>
        </w:rPr>
        <w:t>5.</w:t>
      </w:r>
      <w:r>
        <w:rPr>
          <w:color w:val="C9211E"/>
          <w:sz w:val="28"/>
          <w:szCs w:val="28"/>
        </w:rPr>
        <w:t xml:space="preserve"> </w:t>
      </w:r>
      <w:r>
        <w:rPr>
          <w:bCs/>
          <w:color w:val="000000"/>
          <w:sz w:val="28"/>
          <w:szCs w:val="28"/>
        </w:rPr>
        <w:t>При выборочной проверке полноты и достоверности информации (сведений) и (или) документов, подлежащих включению в реестр контрактов, заключенных заказчиками, а также соблюдения срока их направления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 – федеральный орган), установлено следующее.</w:t>
      </w:r>
    </w:p>
    <w:p>
      <w:pPr>
        <w:pStyle w:val="Normal"/>
        <w:ind w:left="-426" w:hanging="0"/>
        <w:jc w:val="both"/>
        <w:rPr>
          <w:color w:val="C9211E"/>
        </w:rPr>
      </w:pPr>
      <w:r>
        <w:rPr>
          <w:bCs/>
          <w:color w:val="C9211E"/>
          <w:sz w:val="28"/>
          <w:szCs w:val="28"/>
        </w:rPr>
        <w:t xml:space="preserve">      </w:t>
      </w:r>
      <w:r>
        <w:rPr>
          <w:bCs/>
          <w:color w:val="000000"/>
          <w:sz w:val="28"/>
          <w:szCs w:val="28"/>
        </w:rPr>
        <w:t xml:space="preserve">  </w:t>
      </w:r>
      <w:r>
        <w:rPr>
          <w:bCs/>
          <w:color w:val="000000"/>
          <w:sz w:val="28"/>
          <w:szCs w:val="28"/>
        </w:rPr>
        <w:t xml:space="preserve">По результатам проведенного электронного аукциона между Заказчиком и </w:t>
      </w:r>
      <w:r>
        <w:rPr>
          <w:rFonts w:eastAsia="Times New Roman" w:cs="Times New Roman"/>
          <w:bCs/>
          <w:color w:val="000000"/>
          <w:kern w:val="0"/>
          <w:sz w:val="28"/>
          <w:szCs w:val="28"/>
          <w:lang w:val="ru-RU" w:eastAsia="ru-RU" w:bidi="ar-SA"/>
        </w:rPr>
        <w:t>ООО «МАН»</w:t>
      </w:r>
      <w:r>
        <w:rPr>
          <w:bCs/>
          <w:color w:val="000000"/>
          <w:sz w:val="28"/>
          <w:szCs w:val="28"/>
        </w:rPr>
        <w:t xml:space="preserve"> был заключен муниципальный контракт от 2</w:t>
      </w:r>
      <w:r>
        <w:rPr>
          <w:rFonts w:eastAsia="Times New Roman" w:cs="Times New Roman"/>
          <w:bCs/>
          <w:color w:val="000000"/>
          <w:kern w:val="0"/>
          <w:sz w:val="28"/>
          <w:szCs w:val="28"/>
          <w:lang w:val="ru-RU" w:eastAsia="ru-RU" w:bidi="ar-SA"/>
        </w:rPr>
        <w:t>6.12.</w:t>
      </w:r>
      <w:r>
        <w:rPr>
          <w:bCs/>
          <w:color w:val="000000"/>
          <w:sz w:val="28"/>
          <w:szCs w:val="28"/>
        </w:rPr>
        <w:t xml:space="preserve">2022 года  № </w:t>
      </w:r>
      <w:r>
        <w:rPr>
          <w:rFonts w:eastAsia="Times New Roman" w:cs="Times New Roman"/>
          <w:b w:val="false"/>
          <w:bCs/>
          <w:i w:val="false"/>
          <w:caps w:val="false"/>
          <w:smallCaps w:val="false"/>
          <w:color w:val="000000"/>
          <w:spacing w:val="0"/>
          <w:kern w:val="0"/>
          <w:sz w:val="28"/>
          <w:szCs w:val="28"/>
          <w:lang w:val="ru-RU" w:eastAsia="ru-RU" w:bidi="ar-SA"/>
        </w:rPr>
        <w:t>0318300017522000298-5</w:t>
      </w:r>
      <w:r>
        <w:rPr>
          <w:rFonts w:eastAsia="Times New Roman" w:cs="Times New Roman"/>
          <w:bCs/>
          <w:color w:val="000000"/>
          <w:kern w:val="0"/>
          <w:sz w:val="28"/>
          <w:szCs w:val="28"/>
          <w:lang w:val="ru-RU" w:eastAsia="ru-RU" w:bidi="ar-SA"/>
        </w:rPr>
        <w:t xml:space="preserve"> </w:t>
      </w:r>
      <w:r>
        <w:rPr>
          <w:bCs/>
          <w:color w:val="000000"/>
          <w:sz w:val="28"/>
          <w:szCs w:val="28"/>
        </w:rPr>
        <w:t xml:space="preserve"> на «</w:t>
      </w:r>
      <w:r>
        <w:rPr>
          <w:rFonts w:eastAsia="Times New Roman" w:cs="Times New Roman"/>
          <w:b w:val="false"/>
          <w:bCs/>
          <w:i w:val="false"/>
          <w:caps w:val="false"/>
          <w:smallCaps w:val="false"/>
          <w:color w:val="000000"/>
          <w:spacing w:val="0"/>
          <w:kern w:val="0"/>
          <w:sz w:val="28"/>
          <w:szCs w:val="28"/>
          <w:lang w:val="ru-RU" w:eastAsia="ru-RU" w:bidi="ar-SA"/>
        </w:rPr>
        <w:t>у</w:t>
      </w:r>
      <w:r>
        <w:rPr>
          <w:b w:val="false"/>
          <w:bCs/>
          <w:i w:val="false"/>
          <w:caps w:val="false"/>
          <w:smallCaps w:val="false"/>
          <w:color w:val="000000"/>
          <w:spacing w:val="0"/>
          <w:sz w:val="28"/>
          <w:szCs w:val="28"/>
        </w:rPr>
        <w:t>слуги по удалению сточных отходов</w:t>
      </w:r>
      <w:r>
        <w:rPr>
          <w:bCs/>
          <w:color w:val="000000"/>
          <w:sz w:val="28"/>
          <w:szCs w:val="28"/>
        </w:rPr>
        <w:t xml:space="preserve">» на сумму </w:t>
      </w:r>
      <w:r>
        <w:rPr>
          <w:rFonts w:eastAsia="Times New Roman" w:cs="Times New Roman"/>
          <w:b w:val="false"/>
          <w:bCs w:val="false"/>
          <w:i w:val="false"/>
          <w:caps w:val="false"/>
          <w:smallCaps w:val="false"/>
          <w:color w:val="000000"/>
          <w:spacing w:val="0"/>
          <w:kern w:val="0"/>
          <w:sz w:val="28"/>
          <w:szCs w:val="28"/>
          <w:lang w:val="ru-RU" w:eastAsia="ru-RU" w:bidi="ar-SA"/>
        </w:rPr>
        <w:t>318 402,91</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 рубля (далее – Контракт)(Приложение № </w:t>
      </w:r>
      <w:r>
        <w:rPr>
          <w:rFonts w:eastAsia="Times New Roman" w:cs="Times New Roman"/>
          <w:bCs/>
          <w:color w:val="000000"/>
          <w:kern w:val="0"/>
          <w:sz w:val="28"/>
          <w:szCs w:val="28"/>
          <w:lang w:val="ru-RU" w:eastAsia="ru-RU" w:bidi="ar-SA"/>
        </w:rPr>
        <w:t>2 к акту</w:t>
      </w:r>
      <w:r>
        <w:rPr>
          <w:bCs/>
          <w:color w:val="000000"/>
          <w:sz w:val="28"/>
          <w:szCs w:val="28"/>
        </w:rPr>
        <w:t>).</w:t>
      </w:r>
    </w:p>
    <w:p>
      <w:pPr>
        <w:pStyle w:val="Normal"/>
        <w:bidi w:val="0"/>
        <w:ind w:left="-567" w:right="0" w:hanging="0"/>
        <w:jc w:val="both"/>
        <w:rPr>
          <w:color w:val="000000"/>
        </w:rPr>
      </w:pPr>
      <w:r>
        <w:rPr>
          <w:bCs/>
          <w:color w:val="000000"/>
          <w:sz w:val="28"/>
          <w:szCs w:val="28"/>
        </w:rPr>
        <w:t xml:space="preserve">     </w:t>
      </w:r>
      <w:r>
        <w:rPr>
          <w:bCs/>
          <w:color w:val="000000"/>
          <w:sz w:val="28"/>
          <w:szCs w:val="28"/>
        </w:rPr>
        <w:t>В соответствии с частью 3 статьи 103 Закона № 44-ФЗ  информация, указанная в пунктах 10, 11  части 2 настоящей статьи, направляется в порядке, установленном в соответствии с частью 6 настоящей статьи,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течение пяти рабочих дней с даты соответственно исполнения контракта (отдельного этапа исполнения контракта), расторжения контракта.</w:t>
      </w:r>
    </w:p>
    <w:p>
      <w:pPr>
        <w:pStyle w:val="Normal"/>
        <w:bidi w:val="0"/>
        <w:ind w:left="-567" w:right="0" w:hanging="0"/>
        <w:jc w:val="both"/>
        <w:rPr>
          <w:color w:val="000000"/>
        </w:rPr>
      </w:pPr>
      <w:r>
        <w:rPr>
          <w:bCs/>
          <w:color w:val="000000"/>
          <w:sz w:val="28"/>
          <w:szCs w:val="28"/>
        </w:rPr>
        <w:t xml:space="preserve">       </w:t>
      </w:r>
      <w:r>
        <w:rPr>
          <w:bCs/>
          <w:color w:val="000000"/>
          <w:sz w:val="28"/>
          <w:szCs w:val="28"/>
        </w:rPr>
        <w:t xml:space="preserve">В нарушение требований части 3 статьи 103 Закона № 44-ФЗ информация, указанная в пункте 10  части 2 статьи 103 Закона № 44-ФЗ в отношении платежных поручений  от </w:t>
      </w:r>
      <w:r>
        <w:rPr>
          <w:rFonts w:cs="Times New Roman"/>
          <w:bCs/>
          <w:color w:val="000000"/>
          <w:sz w:val="28"/>
          <w:szCs w:val="28"/>
        </w:rPr>
        <w:t>17.02.23</w:t>
      </w:r>
      <w:r>
        <w:rPr>
          <w:bCs/>
          <w:color w:val="000000"/>
          <w:sz w:val="28"/>
          <w:szCs w:val="28"/>
        </w:rPr>
        <w:t xml:space="preserve"> № </w:t>
      </w:r>
      <w:r>
        <w:rPr>
          <w:rFonts w:cs="Times New Roman"/>
          <w:b w:val="false"/>
          <w:bCs/>
          <w:i w:val="false"/>
          <w:caps w:val="false"/>
          <w:smallCaps w:val="false"/>
          <w:color w:val="000000"/>
          <w:spacing w:val="0"/>
          <w:sz w:val="28"/>
          <w:szCs w:val="28"/>
        </w:rPr>
        <w:t>6434,</w:t>
      </w:r>
      <w:r>
        <w:rPr>
          <w:bCs/>
          <w:color w:val="000000"/>
          <w:sz w:val="28"/>
          <w:szCs w:val="28"/>
        </w:rPr>
        <w:t xml:space="preserve">  от </w:t>
      </w:r>
      <w:r>
        <w:rPr>
          <w:rFonts w:eastAsia="Times New Roman" w:cs="Times New Roman"/>
          <w:bCs/>
          <w:color w:val="000000"/>
          <w:kern w:val="0"/>
          <w:sz w:val="28"/>
          <w:szCs w:val="28"/>
          <w:lang w:val="ru-RU" w:eastAsia="ru-RU" w:bidi="ar-SA"/>
        </w:rPr>
        <w:t>10</w:t>
      </w:r>
      <w:r>
        <w:rPr>
          <w:bCs/>
          <w:color w:val="000000"/>
          <w:sz w:val="28"/>
          <w:szCs w:val="28"/>
        </w:rPr>
        <w:t xml:space="preserve">.03.2023 № </w:t>
      </w:r>
      <w:r>
        <w:rPr>
          <w:rFonts w:cs="Times New Roman"/>
          <w:b w:val="false"/>
          <w:bCs/>
          <w:i w:val="false"/>
          <w:caps w:val="false"/>
          <w:smallCaps w:val="false"/>
          <w:color w:val="000000"/>
          <w:spacing w:val="0"/>
          <w:sz w:val="28"/>
          <w:szCs w:val="28"/>
        </w:rPr>
        <w:t>15088</w:t>
      </w:r>
      <w:r>
        <w:rPr>
          <w:bCs/>
          <w:color w:val="000000"/>
          <w:sz w:val="28"/>
          <w:szCs w:val="28"/>
        </w:rPr>
        <w:t xml:space="preserve"> и от 11.04.2023 № </w:t>
      </w:r>
      <w:r>
        <w:rPr>
          <w:rFonts w:cs="Times New Roman"/>
          <w:b w:val="false"/>
          <w:bCs/>
          <w:i w:val="false"/>
          <w:caps w:val="false"/>
          <w:smallCaps w:val="false"/>
          <w:color w:val="000000"/>
          <w:spacing w:val="0"/>
          <w:sz w:val="28"/>
          <w:szCs w:val="28"/>
        </w:rPr>
        <w:t xml:space="preserve">21791 (Приложение № 3 </w:t>
      </w:r>
      <w:r>
        <w:rPr>
          <w:rFonts w:eastAsia="Times New Roman" w:cs="Times New Roman"/>
          <w:b w:val="false"/>
          <w:bCs/>
          <w:i w:val="false"/>
          <w:caps w:val="false"/>
          <w:smallCaps w:val="false"/>
          <w:color w:val="000000"/>
          <w:spacing w:val="0"/>
          <w:kern w:val="0"/>
          <w:sz w:val="28"/>
          <w:szCs w:val="28"/>
          <w:lang w:val="ru-RU" w:eastAsia="ru-RU" w:bidi="ar-SA"/>
        </w:rPr>
        <w:t>к акту</w:t>
      </w:r>
      <w:r>
        <w:rPr>
          <w:rFonts w:cs="Times New Roman"/>
          <w:b w:val="false"/>
          <w:bCs/>
          <w:i w:val="false"/>
          <w:caps w:val="false"/>
          <w:smallCaps w:val="false"/>
          <w:color w:val="000000"/>
          <w:spacing w:val="0"/>
          <w:sz w:val="28"/>
          <w:szCs w:val="28"/>
        </w:rPr>
        <w:t>)</w:t>
      </w:r>
      <w:r>
        <w:rPr>
          <w:bCs/>
          <w:color w:val="000000"/>
          <w:sz w:val="28"/>
          <w:szCs w:val="28"/>
        </w:rPr>
        <w:t xml:space="preserve"> Заказчиком была направлена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 </w:t>
      </w:r>
      <w:r>
        <w:rPr>
          <w:rFonts w:eastAsia="Times New Roman" w:cs="Times New Roman"/>
          <w:bCs/>
          <w:color w:val="000000"/>
          <w:kern w:val="0"/>
          <w:sz w:val="28"/>
          <w:szCs w:val="28"/>
          <w:lang w:val="ru-RU" w:eastAsia="ru-RU" w:bidi="ar-SA"/>
        </w:rPr>
        <w:t>08</w:t>
      </w:r>
      <w:r>
        <w:rPr>
          <w:bCs/>
          <w:color w:val="000000"/>
          <w:sz w:val="28"/>
          <w:szCs w:val="28"/>
        </w:rPr>
        <w:t xml:space="preserve">.04.2023 и 26.04.2023 года (Приложение №№ 4,5,6 </w:t>
      </w:r>
      <w:r>
        <w:rPr>
          <w:rFonts w:eastAsia="Times New Roman" w:cs="Times New Roman"/>
          <w:bCs/>
          <w:color w:val="000000"/>
          <w:kern w:val="0"/>
          <w:sz w:val="28"/>
          <w:szCs w:val="28"/>
          <w:lang w:val="ru-RU" w:eastAsia="ru-RU" w:bidi="ar-SA"/>
        </w:rPr>
        <w:t>к акту</w:t>
      </w:r>
      <w:r>
        <w:rPr>
          <w:bCs/>
          <w:color w:val="000000"/>
          <w:sz w:val="28"/>
          <w:szCs w:val="28"/>
        </w:rPr>
        <w:t xml:space="preserve">). </w:t>
      </w:r>
    </w:p>
    <w:p>
      <w:pPr>
        <w:pStyle w:val="Normal"/>
        <w:widowControl/>
        <w:suppressAutoHyphens w:val="true"/>
        <w:bidi w:val="0"/>
        <w:spacing w:lineRule="auto" w:line="240" w:before="0" w:after="0"/>
        <w:ind w:left="-510" w:right="170" w:hanging="0"/>
        <w:jc w:val="both"/>
        <w:rPr>
          <w:bCs/>
          <w:sz w:val="28"/>
          <w:szCs w:val="28"/>
        </w:rPr>
      </w:pPr>
      <w:r>
        <w:rPr>
          <w:bCs/>
          <w:color w:val="000000"/>
          <w:sz w:val="28"/>
          <w:szCs w:val="28"/>
        </w:rPr>
        <w:t xml:space="preserve">     </w:t>
      </w:r>
      <w:r>
        <w:rPr>
          <w:bCs/>
          <w:color w:val="000000"/>
          <w:sz w:val="28"/>
          <w:szCs w:val="28"/>
        </w:rPr>
        <w:t>Кроме того, в нарушение требований части 3 статьи 103 Закона № 44-ФЗ информация, указанная в пункте 11 части 2 статьи 103 Закона № 44-ФЗ в отношении Дополнительного соглашения</w:t>
      </w:r>
      <w:r>
        <w:rPr>
          <w:bCs/>
          <w:color w:val="000000"/>
          <w:sz w:val="28"/>
          <w:szCs w:val="28"/>
          <w:lang w:eastAsia="en-US"/>
        </w:rPr>
        <w:t xml:space="preserve"> о расторжении контракта от </w:t>
      </w:r>
      <w:r>
        <w:rPr>
          <w:rFonts w:eastAsia="Times New Roman" w:cs="Times New Roman"/>
          <w:bCs/>
          <w:color w:val="000000"/>
          <w:kern w:val="0"/>
          <w:sz w:val="28"/>
          <w:szCs w:val="28"/>
          <w:lang w:val="ru-RU" w:eastAsia="en-US" w:bidi="ar-SA"/>
        </w:rPr>
        <w:t>18</w:t>
      </w:r>
      <w:r>
        <w:rPr>
          <w:bCs/>
          <w:color w:val="000000"/>
          <w:sz w:val="28"/>
          <w:szCs w:val="28"/>
          <w:lang w:eastAsia="en-US"/>
        </w:rPr>
        <w:t xml:space="preserve">.04.2023 № </w:t>
      </w:r>
      <w:r>
        <w:rPr>
          <w:rFonts w:eastAsia="Times New Roman" w:cs="Times New Roman"/>
          <w:bCs/>
          <w:color w:val="000000"/>
          <w:kern w:val="0"/>
          <w:sz w:val="28"/>
          <w:szCs w:val="28"/>
          <w:lang w:val="ru-RU" w:eastAsia="en-US" w:bidi="ar-SA"/>
        </w:rPr>
        <w:t>1</w:t>
      </w:r>
      <w:r>
        <w:rPr>
          <w:bCs/>
          <w:color w:val="000000"/>
          <w:sz w:val="28"/>
          <w:szCs w:val="28"/>
          <w:lang w:eastAsia="en-US"/>
        </w:rPr>
        <w:t xml:space="preserve"> </w:t>
      </w:r>
      <w:r>
        <w:rPr>
          <w:bCs/>
          <w:color w:val="000000"/>
          <w:sz w:val="28"/>
          <w:szCs w:val="28"/>
        </w:rPr>
        <w:t xml:space="preserve">(Приложение № </w:t>
      </w:r>
      <w:r>
        <w:rPr>
          <w:rFonts w:eastAsia="Times New Roman" w:cs="Times New Roman"/>
          <w:bCs/>
          <w:color w:val="000000"/>
          <w:kern w:val="0"/>
          <w:sz w:val="28"/>
          <w:szCs w:val="28"/>
          <w:lang w:val="ru-RU" w:eastAsia="ru-RU" w:bidi="ar-SA"/>
        </w:rPr>
        <w:t>7 к акту</w:t>
      </w:r>
      <w:r>
        <w:rPr>
          <w:bCs/>
          <w:color w:val="000000"/>
          <w:sz w:val="28"/>
          <w:szCs w:val="28"/>
        </w:rPr>
        <w:t>)</w:t>
      </w:r>
      <w:r>
        <w:rPr>
          <w:bCs/>
          <w:color w:val="000000"/>
          <w:sz w:val="28"/>
          <w:szCs w:val="28"/>
          <w:lang w:eastAsia="en-US"/>
        </w:rPr>
        <w:t xml:space="preserve">, </w:t>
      </w:r>
      <w:r>
        <w:rPr>
          <w:bCs/>
          <w:color w:val="000000"/>
          <w:sz w:val="28"/>
          <w:szCs w:val="28"/>
        </w:rPr>
        <w:t xml:space="preserve">Заказчиком была направлена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- 27.04.2023 года (Приложение № </w:t>
      </w:r>
      <w:r>
        <w:rPr>
          <w:rFonts w:eastAsia="Times New Roman" w:cs="Times New Roman"/>
          <w:bCs/>
          <w:color w:val="000000"/>
          <w:kern w:val="0"/>
          <w:sz w:val="28"/>
          <w:szCs w:val="28"/>
          <w:lang w:val="ru-RU" w:eastAsia="ru-RU" w:bidi="ar-SA"/>
        </w:rPr>
        <w:t>8 к акту</w:t>
      </w:r>
      <w:r>
        <w:rPr>
          <w:bCs/>
          <w:color w:val="000000"/>
          <w:sz w:val="28"/>
          <w:szCs w:val="28"/>
        </w:rPr>
        <w:t xml:space="preserve">). </w:t>
      </w:r>
    </w:p>
    <w:p>
      <w:pPr>
        <w:pStyle w:val="Normal"/>
        <w:bidi w:val="0"/>
        <w:ind w:left="-567" w:right="0" w:hanging="0"/>
        <w:jc w:val="both"/>
        <w:rPr>
          <w:color w:val="000000"/>
        </w:rPr>
      </w:pPr>
      <w:r>
        <w:rPr>
          <w:bCs/>
          <w:color w:val="000000"/>
          <w:sz w:val="28"/>
          <w:szCs w:val="28"/>
        </w:rPr>
        <w:t xml:space="preserve">     </w:t>
      </w:r>
      <w:r>
        <w:rPr>
          <w:rFonts w:cs="Times New Roman"/>
          <w:b w:val="false"/>
          <w:bCs w:val="false"/>
          <w:color w:val="000000"/>
          <w:sz w:val="28"/>
          <w:szCs w:val="28"/>
          <w:lang w:val="x-none"/>
        </w:rPr>
        <w:t>В указанн</w:t>
      </w:r>
      <w:r>
        <w:rPr>
          <w:rFonts w:cs="Times New Roman"/>
          <w:b w:val="false"/>
          <w:bCs w:val="false"/>
          <w:color w:val="000000"/>
          <w:sz w:val="28"/>
          <w:szCs w:val="28"/>
          <w:lang w:val="ru-RU"/>
        </w:rPr>
        <w:t>ых</w:t>
      </w:r>
      <w:r>
        <w:rPr>
          <w:rFonts w:cs="Times New Roman"/>
          <w:b w:val="false"/>
          <w:bCs w:val="false"/>
          <w:color w:val="000000"/>
          <w:sz w:val="28"/>
          <w:szCs w:val="28"/>
          <w:lang w:val="x-none"/>
        </w:rPr>
        <w:t xml:space="preserve"> нарушени</w:t>
      </w:r>
      <w:r>
        <w:rPr>
          <w:rFonts w:cs="Times New Roman"/>
          <w:b w:val="false"/>
          <w:bCs w:val="false"/>
          <w:color w:val="000000"/>
          <w:sz w:val="28"/>
          <w:szCs w:val="28"/>
          <w:lang w:val="ru-RU"/>
        </w:rPr>
        <w:t>ях</w:t>
      </w:r>
      <w:r>
        <w:rPr>
          <w:rFonts w:cs="Times New Roman"/>
          <w:b w:val="false"/>
          <w:bCs w:val="false"/>
          <w:color w:val="000000"/>
          <w:sz w:val="28"/>
          <w:szCs w:val="28"/>
          <w:lang w:val="x-none"/>
        </w:rPr>
        <w:t xml:space="preserve"> усматриваются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w:t>
      </w:r>
    </w:p>
    <w:p>
      <w:pPr>
        <w:pStyle w:val="Normal"/>
        <w:ind w:left="-567" w:firstLine="851"/>
        <w:jc w:val="both"/>
        <w:rPr>
          <w:color w:val="000000"/>
        </w:rPr>
      </w:pPr>
      <w:r>
        <w:rPr>
          <w:color w:val="000000"/>
        </w:rPr>
      </w:r>
    </w:p>
    <w:p>
      <w:pPr>
        <w:pStyle w:val="Normal"/>
        <w:spacing w:before="0" w:after="0"/>
        <w:ind w:left="-426" w:right="141" w:firstLine="709"/>
        <w:contextualSpacing/>
        <w:jc w:val="center"/>
        <w:rPr>
          <w:color w:val="000000"/>
        </w:rPr>
      </w:pPr>
      <w:r>
        <w:rPr>
          <w:b/>
          <w:color w:val="000000"/>
          <w:sz w:val="28"/>
          <w:szCs w:val="28"/>
          <w:lang w:eastAsia="ar-SA"/>
        </w:rPr>
        <w:t>Выводы по результатам проверки</w:t>
      </w:r>
    </w:p>
    <w:p>
      <w:pPr>
        <w:pStyle w:val="Normal"/>
        <w:ind w:left="-426" w:firstLine="567"/>
        <w:jc w:val="both"/>
        <w:rPr>
          <w:color w:val="000000"/>
          <w:sz w:val="28"/>
          <w:szCs w:val="28"/>
          <w:lang w:eastAsia="ar-SA"/>
        </w:rPr>
      </w:pPr>
      <w:r>
        <w:rPr>
          <w:color w:val="000000"/>
          <w:sz w:val="28"/>
          <w:szCs w:val="28"/>
          <w:lang w:eastAsia="ar-SA"/>
        </w:rPr>
      </w:r>
    </w:p>
    <w:p>
      <w:pPr>
        <w:pStyle w:val="Normal"/>
        <w:bidi w:val="0"/>
        <w:ind w:left="-426" w:right="0" w:firstLine="993"/>
        <w:jc w:val="both"/>
        <w:rPr>
          <w:color w:val="000000"/>
        </w:rPr>
      </w:pPr>
      <w:r>
        <w:rPr>
          <w:color w:val="000000"/>
          <w:sz w:val="28"/>
          <w:szCs w:val="28"/>
          <w:u w:val="single"/>
          <w:lang w:eastAsia="ar-SA"/>
        </w:rPr>
        <w:t xml:space="preserve">В результате проведенной проверки выявлено нарушение, допущенное должностным лицом Заказчика – заведующим МБДОУ № </w:t>
      </w:r>
      <w:r>
        <w:rPr>
          <w:rFonts w:eastAsia="Times New Roman" w:cs="Times New Roman"/>
          <w:color w:val="000000"/>
          <w:kern w:val="0"/>
          <w:sz w:val="28"/>
          <w:szCs w:val="28"/>
          <w:u w:val="single"/>
          <w:lang w:val="ru-RU" w:eastAsia="ar-SA" w:bidi="ar-SA"/>
        </w:rPr>
        <w:t>5</w:t>
      </w:r>
      <w:r>
        <w:rPr>
          <w:color w:val="000000"/>
          <w:sz w:val="28"/>
          <w:szCs w:val="28"/>
          <w:u w:val="single"/>
          <w:lang w:eastAsia="ar-SA"/>
        </w:rPr>
        <w:t xml:space="preserve"> </w:t>
      </w:r>
      <w:r>
        <w:rPr>
          <w:rFonts w:eastAsia="Times New Roman" w:cs="Times New Roman"/>
          <w:color w:val="000000"/>
          <w:kern w:val="0"/>
          <w:sz w:val="28"/>
          <w:szCs w:val="28"/>
          <w:u w:val="single"/>
          <w:lang w:val="ru-RU" w:eastAsia="en-US" w:bidi="ar-SA"/>
        </w:rPr>
        <w:t>Предеиной</w:t>
      </w:r>
      <w:r>
        <w:rPr>
          <w:rFonts w:eastAsia="Times New Roman" w:cs="Times New Roman"/>
          <w:color w:val="000000"/>
          <w:kern w:val="0"/>
          <w:sz w:val="28"/>
          <w:szCs w:val="28"/>
          <w:u w:val="single"/>
          <w:lang w:val="ru-RU" w:eastAsia="ar-SA" w:bidi="ar-SA"/>
        </w:rPr>
        <w:t xml:space="preserve"> Г.В.</w:t>
      </w:r>
      <w:r>
        <w:rPr>
          <w:color w:val="000000"/>
          <w:sz w:val="28"/>
          <w:szCs w:val="28"/>
          <w:u w:val="single"/>
          <w:lang w:eastAsia="ar-SA"/>
        </w:rPr>
        <w:t>:</w:t>
      </w:r>
    </w:p>
    <w:p>
      <w:pPr>
        <w:pStyle w:val="Normal"/>
        <w:ind w:left="-426" w:right="141" w:hanging="0"/>
        <w:jc w:val="both"/>
        <w:rPr>
          <w:color w:val="000000"/>
        </w:rPr>
      </w:pPr>
      <w:r>
        <w:rPr>
          <w:color w:val="000000"/>
          <w:sz w:val="28"/>
          <w:szCs w:val="28"/>
          <w:lang w:eastAsia="ar-SA"/>
        </w:rPr>
        <w:t xml:space="preserve">    </w:t>
      </w: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требований части 3 статьи 103</w:t>
      </w:r>
      <w:r>
        <w:rPr>
          <w:color w:val="000000"/>
          <w:sz w:val="28"/>
          <w:szCs w:val="28"/>
          <w:lang w:eastAsia="ar-SA"/>
        </w:rPr>
        <w:t xml:space="preserve"> Закона № 44-ФЗ,  </w:t>
      </w:r>
      <w:r>
        <w:rPr>
          <w:color w:val="000000"/>
          <w:sz w:val="28"/>
          <w:szCs w:val="28"/>
        </w:rPr>
        <w:t xml:space="preserve">выразившееся в несвоевременном направлении </w:t>
      </w:r>
      <w:r>
        <w:rPr>
          <w:color w:val="000000"/>
          <w:sz w:val="28"/>
          <w:szCs w:val="28"/>
          <w:lang w:eastAsia="en-US"/>
        </w:rPr>
        <w:t>в уполномоченный орган</w:t>
      </w:r>
      <w:r>
        <w:rPr>
          <w:color w:val="000000"/>
          <w:sz w:val="28"/>
          <w:szCs w:val="28"/>
        </w:rPr>
        <w:t xml:space="preserve"> </w:t>
      </w:r>
      <w:r>
        <w:rPr>
          <w:rFonts w:eastAsia="Times New Roman" w:cs="Times New Roman"/>
          <w:bCs/>
          <w:color w:val="000000"/>
          <w:kern w:val="0"/>
          <w:sz w:val="28"/>
          <w:szCs w:val="28"/>
          <w:lang w:val="ru-RU" w:eastAsia="ar-SA" w:bidi="ar-SA"/>
        </w:rPr>
        <w:t>информации об исполнении Контракта и информации о расторжении Контракта</w:t>
      </w:r>
      <w:r>
        <w:rPr>
          <w:bCs/>
          <w:color w:val="000000"/>
          <w:sz w:val="28"/>
          <w:szCs w:val="28"/>
        </w:rPr>
        <w:t>.</w:t>
      </w:r>
    </w:p>
    <w:p>
      <w:pPr>
        <w:pStyle w:val="Normal"/>
        <w:ind w:left="-426" w:right="141" w:hanging="0"/>
        <w:jc w:val="both"/>
        <w:rPr>
          <w:color w:val="000000"/>
        </w:rPr>
      </w:pPr>
      <w:r>
        <w:rPr>
          <w:color w:val="000000"/>
          <w:sz w:val="28"/>
          <w:szCs w:val="28"/>
          <w:lang w:eastAsia="ar-SA"/>
        </w:rPr>
        <w:t xml:space="preserve">  </w:t>
      </w:r>
      <w:r>
        <w:rPr>
          <w:color w:val="000000"/>
          <w:sz w:val="28"/>
          <w:szCs w:val="28"/>
          <w:lang w:eastAsia="ar-SA"/>
        </w:rPr>
        <w:t>Указанн</w:t>
      </w:r>
      <w:r>
        <w:rPr>
          <w:rFonts w:eastAsia="Times New Roman" w:cs="Times New Roman"/>
          <w:color w:val="000000"/>
          <w:kern w:val="0"/>
          <w:sz w:val="28"/>
          <w:szCs w:val="28"/>
          <w:lang w:val="ru-RU" w:eastAsia="ar-SA" w:bidi="ar-SA"/>
        </w:rPr>
        <w:t>ы</w:t>
      </w:r>
      <w:r>
        <w:rPr>
          <w:color w:val="000000"/>
          <w:sz w:val="28"/>
          <w:szCs w:val="28"/>
          <w:lang w:eastAsia="ar-SA"/>
        </w:rPr>
        <w:t>е нарушени</w:t>
      </w:r>
      <w:r>
        <w:rPr>
          <w:rFonts w:eastAsia="Times New Roman" w:cs="Times New Roman"/>
          <w:color w:val="000000"/>
          <w:kern w:val="0"/>
          <w:sz w:val="28"/>
          <w:szCs w:val="28"/>
          <w:lang w:val="ru-RU" w:eastAsia="ar-SA" w:bidi="ar-SA"/>
        </w:rPr>
        <w:t>я</w:t>
      </w:r>
      <w:r>
        <w:rPr>
          <w:color w:val="000000"/>
          <w:sz w:val="28"/>
          <w:szCs w:val="28"/>
          <w:lang w:eastAsia="ar-SA"/>
        </w:rPr>
        <w:t xml:space="preserve"> содерж</w:t>
      </w:r>
      <w:r>
        <w:rPr>
          <w:rFonts w:eastAsia="Times New Roman" w:cs="Times New Roman"/>
          <w:color w:val="000000"/>
          <w:kern w:val="0"/>
          <w:sz w:val="28"/>
          <w:szCs w:val="28"/>
          <w:lang w:val="ru-RU" w:eastAsia="ar-SA" w:bidi="ar-SA"/>
        </w:rPr>
        <w:t>а</w:t>
      </w:r>
      <w:r>
        <w:rPr>
          <w:color w:val="000000"/>
          <w:sz w:val="28"/>
          <w:szCs w:val="28"/>
          <w:lang w:eastAsia="ar-SA"/>
        </w:rPr>
        <w:t xml:space="preserve">т признаки административного правонарушения, </w:t>
      </w:r>
      <w:r>
        <w:rPr>
          <w:bCs/>
          <w:color w:val="000000"/>
          <w:sz w:val="28"/>
          <w:szCs w:val="28"/>
          <w:lang w:eastAsia="ar-SA"/>
        </w:rPr>
        <w:t>ответственность за котор</w:t>
      </w:r>
      <w:r>
        <w:rPr>
          <w:rFonts w:eastAsia="Times New Roman" w:cs="Times New Roman"/>
          <w:bCs/>
          <w:color w:val="000000"/>
          <w:kern w:val="0"/>
          <w:sz w:val="28"/>
          <w:szCs w:val="28"/>
          <w:lang w:val="ru-RU" w:eastAsia="ar-SA" w:bidi="ar-SA"/>
        </w:rPr>
        <w:t>ы</w:t>
      </w:r>
      <w:r>
        <w:rPr>
          <w:bCs/>
          <w:color w:val="000000"/>
          <w:sz w:val="28"/>
          <w:szCs w:val="28"/>
          <w:lang w:eastAsia="ar-SA"/>
        </w:rPr>
        <w:t xml:space="preserve">е предусмотрена </w:t>
      </w:r>
      <w:r>
        <w:rPr>
          <w:color w:val="000000"/>
          <w:sz w:val="28"/>
          <w:szCs w:val="28"/>
          <w:lang w:eastAsia="ar-SA"/>
        </w:rPr>
        <w:t xml:space="preserve">частью 2 статьи 7.31 КоАП РФ. </w:t>
      </w:r>
    </w:p>
    <w:p>
      <w:pPr>
        <w:pStyle w:val="Normal"/>
        <w:ind w:left="-426" w:right="141" w:hanging="0"/>
        <w:jc w:val="both"/>
        <w:rPr>
          <w:color w:val="000000"/>
        </w:rPr>
      </w:pPr>
      <w:r>
        <w:rPr>
          <w:color w:val="000000"/>
          <w:sz w:val="28"/>
          <w:szCs w:val="28"/>
          <w:lang w:eastAsia="ar-SA"/>
        </w:rPr>
        <w:t xml:space="preserve">        </w:t>
      </w:r>
    </w:p>
    <w:p>
      <w:pPr>
        <w:pStyle w:val="Normal"/>
        <w:ind w:left="-426" w:right="141" w:firstLine="709"/>
        <w:jc w:val="both"/>
        <w:rPr>
          <w:color w:val="000000"/>
        </w:rPr>
      </w:pPr>
      <w:r>
        <w:rPr>
          <w:bCs/>
          <w:color w:val="000000"/>
          <w:sz w:val="28"/>
          <w:szCs w:val="28"/>
        </w:rPr>
        <w:t>По результатам проведенной проверки принято решение:</w:t>
      </w:r>
    </w:p>
    <w:p>
      <w:pPr>
        <w:pStyle w:val="Normal"/>
        <w:ind w:left="-426" w:right="141" w:hanging="0"/>
        <w:jc w:val="both"/>
        <w:rPr>
          <w:color w:val="000000"/>
        </w:rPr>
      </w:pPr>
      <w:r>
        <w:rPr>
          <w:bCs/>
          <w:color w:val="000000"/>
          <w:sz w:val="28"/>
          <w:szCs w:val="28"/>
        </w:rPr>
        <w:t xml:space="preserve">      </w:t>
      </w: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Предеиной</w:t>
      </w:r>
      <w:r>
        <w:rPr>
          <w:rFonts w:eastAsia="Times New Roman" w:cs="Times New Roman"/>
          <w:bCs/>
          <w:color w:val="000000"/>
          <w:kern w:val="0"/>
          <w:sz w:val="28"/>
          <w:szCs w:val="28"/>
          <w:u w:val="none"/>
          <w:lang w:val="ru-RU" w:eastAsia="ar-SA" w:bidi="ar-SA"/>
        </w:rPr>
        <w:t xml:space="preserve"> Г.В.</w:t>
      </w:r>
      <w:r>
        <w:rPr>
          <w:color w:val="000000"/>
          <w:sz w:val="28"/>
          <w:szCs w:val="28"/>
          <w:lang w:eastAsia="en-US"/>
        </w:rPr>
        <w:t xml:space="preserve"> </w:t>
      </w:r>
      <w:r>
        <w:rPr>
          <w:bCs/>
          <w:color w:val="000000"/>
          <w:sz w:val="28"/>
          <w:szCs w:val="28"/>
        </w:rPr>
        <w:t xml:space="preserve">–  </w:t>
      </w:r>
      <w:r>
        <w:rPr>
          <w:color w:val="000000"/>
          <w:sz w:val="28"/>
          <w:szCs w:val="28"/>
          <w:lang w:eastAsia="ar-SA"/>
        </w:rPr>
        <w:t>заведующе</w:t>
      </w:r>
      <w:r>
        <w:rPr>
          <w:rFonts w:eastAsia="Times New Roman" w:cs="Times New Roman"/>
          <w:color w:val="000000"/>
          <w:kern w:val="0"/>
          <w:sz w:val="28"/>
          <w:szCs w:val="28"/>
          <w:lang w:val="ru-RU" w:eastAsia="ar-SA" w:bidi="ar-SA"/>
        </w:rPr>
        <w:t xml:space="preserve">му   </w:t>
      </w:r>
      <w:r>
        <w:rPr>
          <w:color w:val="000000"/>
          <w:sz w:val="28"/>
          <w:szCs w:val="28"/>
          <w:lang w:eastAsia="ar-SA"/>
        </w:rPr>
        <w:t>МБДОУ № 5</w:t>
      </w:r>
      <w:r>
        <w:rPr>
          <w:bCs/>
          <w:color w:val="000000"/>
          <w:sz w:val="28"/>
          <w:szCs w:val="28"/>
        </w:rPr>
        <w:t>;</w:t>
      </w:r>
    </w:p>
    <w:p>
      <w:pPr>
        <w:pStyle w:val="Normal"/>
        <w:ind w:left="-426" w:hanging="0"/>
        <w:jc w:val="both"/>
        <w:rPr>
          <w:color w:val="000000"/>
        </w:rPr>
      </w:pPr>
      <w:r>
        <w:rPr>
          <w:bCs/>
          <w:color w:val="000000"/>
          <w:sz w:val="28"/>
          <w:szCs w:val="28"/>
        </w:rPr>
        <w:t xml:space="preserve">       </w:t>
      </w:r>
      <w:r>
        <w:rPr>
          <w:bCs/>
          <w:color w:val="000000"/>
          <w:sz w:val="28"/>
          <w:szCs w:val="28"/>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lang w:val="ru-RU" w:eastAsia="ru-RU" w:bidi="ar-SA"/>
        </w:rPr>
        <w:t>ых</w:t>
      </w:r>
      <w:r>
        <w:rPr>
          <w:bCs/>
          <w:color w:val="000000"/>
          <w:sz w:val="28"/>
          <w:szCs w:val="28"/>
        </w:rPr>
        <w:t xml:space="preserve"> нарушени</w:t>
      </w:r>
      <w:r>
        <w:rPr>
          <w:rFonts w:eastAsia="Times New Roman" w:cs="Times New Roman"/>
          <w:bCs/>
          <w:color w:val="000000"/>
          <w:kern w:val="0"/>
          <w:sz w:val="28"/>
          <w:szCs w:val="28"/>
          <w:lang w:val="ru-RU" w:eastAsia="ru-RU" w:bidi="ar-SA"/>
        </w:rPr>
        <w:t>й</w:t>
      </w:r>
      <w:r>
        <w:rPr>
          <w:bCs/>
          <w:color w:val="000000"/>
          <w:sz w:val="28"/>
          <w:szCs w:val="28"/>
        </w:rPr>
        <w:t>, содержащ</w:t>
      </w:r>
      <w:r>
        <w:rPr>
          <w:rFonts w:eastAsia="Times New Roman" w:cs="Times New Roman"/>
          <w:bCs/>
          <w:color w:val="000000"/>
          <w:kern w:val="0"/>
          <w:sz w:val="28"/>
          <w:szCs w:val="28"/>
          <w:lang w:val="ru-RU" w:eastAsia="ru-RU" w:bidi="ar-SA"/>
        </w:rPr>
        <w:t>их</w:t>
      </w:r>
      <w:r>
        <w:rPr>
          <w:bCs/>
          <w:color w:val="000000"/>
          <w:sz w:val="28"/>
          <w:szCs w:val="28"/>
        </w:rPr>
        <w:t xml:space="preserve"> признаки административного правонарушения, ответственность за котор</w:t>
      </w:r>
      <w:r>
        <w:rPr>
          <w:rFonts w:eastAsia="Times New Roman" w:cs="Times New Roman"/>
          <w:bCs/>
          <w:color w:val="000000"/>
          <w:kern w:val="0"/>
          <w:sz w:val="28"/>
          <w:szCs w:val="28"/>
          <w:lang w:val="ru-RU" w:eastAsia="ru-RU" w:bidi="ar-SA"/>
        </w:rPr>
        <w:t>о</w:t>
      </w:r>
      <w:r>
        <w:rPr>
          <w:bCs/>
          <w:color w:val="000000"/>
          <w:sz w:val="28"/>
          <w:szCs w:val="28"/>
        </w:rPr>
        <w:t xml:space="preserve">е предусмотрена </w:t>
      </w:r>
      <w:r>
        <w:rPr>
          <w:color w:val="000000"/>
          <w:sz w:val="28"/>
          <w:szCs w:val="28"/>
          <w:lang w:eastAsia="ar-SA"/>
        </w:rPr>
        <w:t xml:space="preserve"> частью 2 статьи 7.31 КоАП РФ</w:t>
      </w:r>
      <w:r>
        <w:rPr>
          <w:bCs/>
          <w:color w:val="000000"/>
          <w:sz w:val="28"/>
          <w:szCs w:val="28"/>
          <w:lang w:eastAsia="ar-SA"/>
        </w:rPr>
        <w:t>.</w:t>
      </w:r>
    </w:p>
    <w:p>
      <w:pPr>
        <w:pStyle w:val="Normal"/>
        <w:ind w:left="-426" w:hanging="0"/>
        <w:jc w:val="both"/>
        <w:rPr>
          <w:bCs/>
          <w:sz w:val="28"/>
          <w:szCs w:val="28"/>
        </w:rPr>
      </w:pPr>
      <w:r>
        <w:rPr>
          <w:bCs/>
          <w:sz w:val="28"/>
          <w:szCs w:val="28"/>
        </w:rPr>
        <w:t xml:space="preserve">    </w:t>
      </w:r>
    </w:p>
    <w:p>
      <w:pPr>
        <w:pStyle w:val="Normal"/>
        <w:ind w:left="-426" w:right="141" w:firstLine="284"/>
        <w:jc w:val="both"/>
        <w:rPr>
          <w:bCs/>
          <w:sz w:val="28"/>
          <w:szCs w:val="28"/>
        </w:rPr>
      </w:pPr>
      <w:r>
        <w:rPr>
          <w:bCs/>
          <w:sz w:val="28"/>
          <w:szCs w:val="28"/>
        </w:rPr>
      </w:r>
    </w:p>
    <w:p>
      <w:pPr>
        <w:pStyle w:val="Normal"/>
        <w:ind w:left="-426" w:right="141" w:firstLine="567"/>
        <w:jc w:val="both"/>
        <w:rPr>
          <w:bCs/>
          <w:sz w:val="28"/>
          <w:szCs w:val="28"/>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6</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hyperlink r:id="rId2">
        <w:r>
          <w:rPr>
            <w:sz w:val="28"/>
            <w:szCs w:val="28"/>
            <w:lang w:eastAsia="en-US"/>
          </w:rPr>
          <w:t>Руководитель комиссии                                                Л.В. Шибанихина</w:t>
        </w:r>
      </w:hyperlink>
    </w:p>
    <w:p>
      <w:pPr>
        <w:pStyle w:val="Normal"/>
        <w:ind w:left="-426" w:right="141" w:firstLine="709"/>
        <w:jc w:val="both"/>
        <w:rPr>
          <w:bCs/>
          <w:sz w:val="28"/>
          <w:szCs w:val="28"/>
        </w:rPr>
      </w:pPr>
      <w:r>
        <w:rPr>
          <w:bCs/>
          <w:sz w:val="28"/>
          <w:szCs w:val="28"/>
        </w:rPr>
      </w:r>
    </w:p>
    <w:p>
      <w:pPr>
        <w:pStyle w:val="Normal"/>
        <w:ind w:left="-426" w:right="141" w:firstLine="709"/>
        <w:jc w:val="both"/>
        <w:rPr>
          <w:bCs/>
          <w:sz w:val="28"/>
          <w:szCs w:val="28"/>
        </w:rPr>
      </w:pPr>
      <w:hyperlink r:id="rId3">
        <w:r>
          <w:rPr>
            <w:rFonts w:eastAsia="" w:eastAsiaTheme="minorEastAsia"/>
            <w:sz w:val="28"/>
            <w:szCs w:val="28"/>
          </w:rPr>
          <w:t>Член комиссии</w:t>
        </w:r>
        <w:r>
          <w:rPr>
            <w:bCs/>
            <w:sz w:val="28"/>
            <w:szCs w:val="28"/>
          </w:rPr>
          <w:t xml:space="preserve">                                                                А.А. Радченко</w:t>
        </w:r>
      </w:hyperlink>
    </w:p>
    <w:p>
      <w:pPr>
        <w:pStyle w:val="Normal"/>
        <w:ind w:left="-426" w:right="141" w:firstLine="709"/>
        <w:jc w:val="both"/>
        <w:rPr>
          <w:bCs/>
          <w:sz w:val="28"/>
          <w:szCs w:val="28"/>
        </w:rPr>
      </w:pPr>
      <w:r>
        <w:rPr>
          <w:bCs/>
          <w:sz w:val="28"/>
          <w:szCs w:val="28"/>
        </w:rPr>
      </w:r>
    </w:p>
    <w:p>
      <w:pPr>
        <w:pStyle w:val="Normal"/>
        <w:ind w:left="-426" w:right="141" w:firstLine="709"/>
        <w:jc w:val="both"/>
        <w:rPr>
          <w:rFonts w:cs="Calibri"/>
          <w:sz w:val="28"/>
          <w:szCs w:val="28"/>
          <w:lang w:eastAsia="ar-SA"/>
        </w:rPr>
      </w:pPr>
      <w:hyperlink r:id="rId4">
        <w:r>
          <w:rPr>
            <w:rFonts w:eastAsia="" w:eastAsiaTheme="minorEastAsia"/>
            <w:sz w:val="28"/>
            <w:szCs w:val="28"/>
          </w:rPr>
          <w:t>Член комиссии</w:t>
        </w:r>
        <w:r>
          <w:rPr>
            <w:bCs/>
            <w:sz w:val="28"/>
            <w:szCs w:val="28"/>
          </w:rPr>
          <w:t xml:space="preserve">                                                                 Е.А. Рындина</w:t>
        </w:r>
      </w:hyperlink>
    </w:p>
    <w:p>
      <w:pPr>
        <w:pStyle w:val="Normal"/>
        <w:ind w:left="-426" w:right="141" w:hanging="0"/>
        <w:rPr>
          <w:rFonts w:cs="Calibri"/>
          <w:sz w:val="28"/>
          <w:szCs w:val="28"/>
          <w:lang w:eastAsia="ar-SA"/>
        </w:rPr>
      </w:pPr>
      <w:r>
        <w:rPr/>
      </w:r>
    </w:p>
    <w:sectPr>
      <w:headerReference w:type="default" r:id="rId5"/>
      <w:type w:val="nextPage"/>
      <w:pgSz w:w="11906" w:h="16838"/>
      <w:pgMar w:left="1871" w:right="964" w:header="794" w:top="1504" w:footer="0" w:bottom="79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75881467"/>
    </w:sdtPr>
    <w:sdtContent>
      <w:p>
        <w:pPr>
          <w:pStyle w:val="Style23"/>
          <w:widowControl/>
          <w:suppressAutoHyphens w:val="true"/>
          <w:bidi w:val="0"/>
          <w:spacing w:lineRule="auto" w:line="240" w:before="0" w:after="0"/>
          <w:ind w:left="-57" w:right="0" w:hanging="0"/>
          <w:jc w:val="center"/>
          <w:rPr/>
        </w:pPr>
        <w:r>
          <w:rPr/>
          <w:fldChar w:fldCharType="begin"/>
        </w:r>
        <w:r>
          <w:rPr/>
          <w:instrText> PAGE </w:instrText>
        </w:r>
        <w:r>
          <w:rPr/>
          <w:fldChar w:fldCharType="separate"/>
        </w:r>
        <w:r>
          <w:rPr/>
          <w:t>6</w:t>
        </w:r>
        <w:r>
          <w:rPr/>
          <w:fldChar w:fldCharType="end"/>
        </w:r>
      </w:p>
    </w:sdtContent>
  </w:sdt>
  <w:p>
    <w:pPr>
      <w:pStyle w:val="Style23"/>
      <w:rPr/>
    </w:pPr>
    <w:r>
      <w:rPr/>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379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3c7bca"/>
    <w:pPr>
      <w:spacing w:before="108" w:after="108"/>
      <w:jc w:val="center"/>
      <w:outlineLvl w:val="0"/>
    </w:pPr>
    <w:rPr>
      <w:rFonts w:ascii="Arial" w:hAnsi="Arial" w:eastAsia="" w:cs="Arial" w:eastAsiaTheme="minorEastAsia"/>
      <w:b/>
      <w:bCs/>
      <w:color w:val="26282F"/>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4"/>
    <w:uiPriority w:val="99"/>
    <w:semiHidden/>
    <w:qFormat/>
    <w:rsid w:val="006c5b53"/>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7b6e06"/>
    <w:rPr>
      <w:color w:val="0000FF" w:themeColor="hyperlink"/>
      <w:u w:val="single"/>
    </w:rPr>
  </w:style>
  <w:style w:type="character" w:styleId="Style15" w:customStyle="1">
    <w:name w:val="Верхний колонтитул Знак"/>
    <w:basedOn w:val="DefaultParagraphFont"/>
    <w:link w:val="a7"/>
    <w:uiPriority w:val="99"/>
    <w:qFormat/>
    <w:rsid w:val="0019195f"/>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19195f"/>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3c7bca"/>
    <w:rPr>
      <w:rFonts w:ascii="Arial" w:hAnsi="Arial" w:eastAsia="" w:cs="Arial" w:eastAsiaTheme="minorEastAsia"/>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uiPriority w:val="1"/>
    <w:qFormat/>
    <w:rsid w:val="005c0be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a5"/>
    <w:uiPriority w:val="99"/>
    <w:semiHidden/>
    <w:unhideWhenUsed/>
    <w:qFormat/>
    <w:rsid w:val="006c5b53"/>
    <w:pPr/>
    <w:rPr>
      <w:rFonts w:ascii="Tahoma" w:hAnsi="Tahoma" w:cs="Tahoma"/>
      <w:sz w:val="16"/>
      <w:szCs w:val="16"/>
    </w:rPr>
  </w:style>
  <w:style w:type="paragraph" w:styleId="ConsPlusNormal" w:customStyle="1">
    <w:name w:val="ConsPlusNormal"/>
    <w:qFormat/>
    <w:rsid w:val="00324e4b"/>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19195f"/>
    <w:pPr>
      <w:tabs>
        <w:tab w:val="clear" w:pos="720"/>
        <w:tab w:val="center" w:pos="4677" w:leader="none"/>
        <w:tab w:val="right" w:pos="9355" w:leader="none"/>
      </w:tabs>
    </w:pPr>
    <w:rPr/>
  </w:style>
  <w:style w:type="paragraph" w:styleId="Style24">
    <w:name w:val="Footer"/>
    <w:basedOn w:val="Normal"/>
    <w:link w:val="aa"/>
    <w:uiPriority w:val="99"/>
    <w:unhideWhenUsed/>
    <w:rsid w:val="0019195f"/>
    <w:pPr>
      <w:tabs>
        <w:tab w:val="clear" w:pos="720"/>
        <w:tab w:val="center" w:pos="4677" w:leader="none"/>
        <w:tab w:val="right" w:pos="9355" w:leader="none"/>
      </w:tabs>
    </w:pPr>
    <w:rPr/>
  </w:style>
  <w:style w:type="paragraph" w:styleId="ListParagraph">
    <w:name w:val="List Paragraph"/>
    <w:basedOn w:val="Normal"/>
    <w:uiPriority w:val="34"/>
    <w:qFormat/>
    <w:rsid w:val="00b505a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74993241451ECD6C1DEF55D70E79E1A8500EAEB9565BDD5688366056C7C6E2B2085F46FA1E32A104DF29E34C557107D77C21277AA74xBt3H" TargetMode="External"/><Relationship Id="rId3" Type="http://schemas.openxmlformats.org/officeDocument/2006/relationships/hyperlink" Target="consultantplus://offline/ref=F74993241451ECD6C1DEF55D70E79E1A8500EAEB9565BDD5688366056C7C6E2B2085F46FA1E32A104DF29E34C557107D77C21277AA74xBt3H" TargetMode="External"/><Relationship Id="rId4" Type="http://schemas.openxmlformats.org/officeDocument/2006/relationships/hyperlink" Target="consultantplus://offline/ref=F74993241451ECD6C1DEF55D70E79E1A8500EAEB9565BDD5688366056C7C6E2B2085F46FA1E32A104DF29E34C557107D77C21277AA74xBt3H"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085D-6299-4269-85D8-F23EA7FB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86109</TotalTime>
  <Application>LibreOffice/6.4.4.2$Windows_X86_64 LibreOffice_project/3d775be2011f3886db32dfd395a6a6d1ca2630ff</Application>
  <Pages>6</Pages>
  <Words>1942</Words>
  <Characters>12591</Characters>
  <CharactersWithSpaces>14877</CharactersWithSpaces>
  <Paragraphs>67</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2023-05-10T10:45:00Z</dcterms:created>
  <dc:creator>GLSPEC</dc:creator>
  <dc:description/>
  <dc:language>ru-RU</dc:language>
  <cp:lastModifiedBy/>
  <cp:lastPrinted>2023-06-29T11:29:42Z</cp:lastPrinted>
  <dcterms:modified xsi:type="dcterms:W3CDTF">2023-06-29T17:13:16Z</dcterms:modified>
  <cp:revision>464</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