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112FD6" w:rsidRDefault="00A87CA6" w:rsidP="00A87CA6">
            <w:pPr>
              <w:tabs>
                <w:tab w:val="left" w:pos="1134"/>
              </w:tabs>
            </w:pPr>
            <w:r>
              <w:tab/>
              <w:t>Управление архитектуры и</w:t>
            </w:r>
          </w:p>
          <w:p w:rsidR="00A87CA6" w:rsidRDefault="00A87CA6" w:rsidP="00A87CA6">
            <w:pPr>
              <w:tabs>
                <w:tab w:val="left" w:pos="1134"/>
              </w:tabs>
              <w:ind w:left="1134"/>
            </w:pPr>
            <w:r>
              <w:t>градостроительства</w:t>
            </w:r>
          </w:p>
          <w:p w:rsidR="00A87CA6" w:rsidRDefault="00A87CA6" w:rsidP="00A87CA6">
            <w:pPr>
              <w:tabs>
                <w:tab w:val="left" w:pos="1134"/>
              </w:tabs>
              <w:ind w:left="1134"/>
            </w:pPr>
            <w:r>
              <w:t xml:space="preserve">администрации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</w:t>
            </w: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45009E" w:rsidRDefault="0045009E" w:rsidP="00717125">
      <w:pPr>
        <w:tabs>
          <w:tab w:val="left" w:pos="3510"/>
        </w:tabs>
        <w:jc w:val="center"/>
        <w:rPr>
          <w:b/>
          <w:szCs w:val="28"/>
        </w:rPr>
      </w:pPr>
    </w:p>
    <w:p w:rsidR="00FA1CDC" w:rsidRDefault="00FA1CDC" w:rsidP="00717125">
      <w:pPr>
        <w:tabs>
          <w:tab w:val="left" w:pos="3510"/>
        </w:tabs>
        <w:jc w:val="center"/>
        <w:rPr>
          <w:b/>
          <w:szCs w:val="28"/>
        </w:rPr>
      </w:pPr>
    </w:p>
    <w:p w:rsidR="00717125" w:rsidRDefault="00717125" w:rsidP="0096548E">
      <w:pPr>
        <w:tabs>
          <w:tab w:val="left" w:pos="3510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717125" w:rsidRDefault="00717125" w:rsidP="0096548E">
      <w:pPr>
        <w:autoSpaceDE w:val="0"/>
        <w:spacing w:line="276" w:lineRule="auto"/>
        <w:jc w:val="center"/>
        <w:rPr>
          <w:szCs w:val="28"/>
        </w:rPr>
      </w:pPr>
      <w:r>
        <w:rPr>
          <w:szCs w:val="28"/>
        </w:rPr>
        <w:t xml:space="preserve">об оценке регулирующего воздействия проекта </w:t>
      </w:r>
      <w:r w:rsidR="00D046EC">
        <w:rPr>
          <w:szCs w:val="28"/>
        </w:rPr>
        <w:t>постановления администрации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9C1A3C" w:rsidRPr="009C1A3C">
        <w:rPr>
          <w:bCs/>
          <w:color w:val="000000"/>
          <w:szCs w:val="28"/>
        </w:rPr>
        <w:t>О</w:t>
      </w:r>
      <w:r w:rsidR="00D046EC">
        <w:rPr>
          <w:bCs/>
          <w:color w:val="000000"/>
          <w:szCs w:val="28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D046EC">
        <w:rPr>
          <w:bCs/>
          <w:color w:val="000000"/>
          <w:szCs w:val="28"/>
        </w:rPr>
        <w:t>Усть-Лабинский</w:t>
      </w:r>
      <w:proofErr w:type="spellEnd"/>
      <w:r w:rsidR="00D046EC">
        <w:rPr>
          <w:bCs/>
          <w:color w:val="000000"/>
          <w:szCs w:val="28"/>
        </w:rPr>
        <w:t xml:space="preserve"> район от 25 июля 2022 года № 798 «Об образовании межведомственной рабочей группы по вопросам упорядочения размещения конструкций рекламно-информационного характера на территории муниципального образования </w:t>
      </w:r>
      <w:proofErr w:type="spellStart"/>
      <w:r w:rsidR="00D046EC">
        <w:rPr>
          <w:bCs/>
          <w:color w:val="000000"/>
          <w:szCs w:val="28"/>
        </w:rPr>
        <w:t>Усть-Лабинский</w:t>
      </w:r>
      <w:proofErr w:type="spellEnd"/>
      <w:r w:rsidR="00D046EC">
        <w:rPr>
          <w:bCs/>
          <w:color w:val="000000"/>
          <w:szCs w:val="28"/>
        </w:rPr>
        <w:t xml:space="preserve"> район</w:t>
      </w:r>
      <w:r w:rsidR="00787EBC" w:rsidRPr="009C1A3C">
        <w:rPr>
          <w:szCs w:val="28"/>
        </w:rPr>
        <w:t>»</w:t>
      </w:r>
    </w:p>
    <w:p w:rsidR="00717125" w:rsidRDefault="00717125" w:rsidP="0096548E">
      <w:pPr>
        <w:tabs>
          <w:tab w:val="left" w:pos="1620"/>
        </w:tabs>
        <w:spacing w:line="276" w:lineRule="auto"/>
        <w:jc w:val="both"/>
        <w:rPr>
          <w:szCs w:val="28"/>
        </w:rPr>
      </w:pPr>
    </w:p>
    <w:p w:rsidR="00717125" w:rsidRDefault="00717125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Управление экономики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рассмотрело поступивший </w:t>
      </w:r>
      <w:r w:rsidR="00C0291F">
        <w:rPr>
          <w:szCs w:val="28"/>
        </w:rPr>
        <w:t xml:space="preserve">8 июня </w:t>
      </w:r>
      <w:r w:rsidRPr="00C0291F">
        <w:rPr>
          <w:szCs w:val="28"/>
        </w:rPr>
        <w:t>202</w:t>
      </w:r>
      <w:r w:rsidR="00521717" w:rsidRPr="00C0291F">
        <w:rPr>
          <w:szCs w:val="28"/>
        </w:rPr>
        <w:t>3</w:t>
      </w:r>
      <w:r w:rsidRPr="00C0291F">
        <w:rPr>
          <w:szCs w:val="28"/>
        </w:rPr>
        <w:t xml:space="preserve"> года</w:t>
      </w:r>
      <w:r>
        <w:rPr>
          <w:szCs w:val="28"/>
        </w:rPr>
        <w:t xml:space="preserve"> проект </w:t>
      </w:r>
      <w:r w:rsidR="00D046EC">
        <w:rPr>
          <w:szCs w:val="28"/>
        </w:rPr>
        <w:t>постановления администрации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</w:t>
      </w:r>
      <w:r w:rsidR="00C0291F" w:rsidRPr="009C1A3C">
        <w:rPr>
          <w:bCs/>
          <w:color w:val="000000"/>
          <w:szCs w:val="28"/>
        </w:rPr>
        <w:t>О</w:t>
      </w:r>
      <w:r w:rsidR="00C0291F">
        <w:rPr>
          <w:bCs/>
          <w:color w:val="000000"/>
          <w:szCs w:val="28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C0291F">
        <w:rPr>
          <w:bCs/>
          <w:color w:val="000000"/>
          <w:szCs w:val="28"/>
        </w:rPr>
        <w:t>Усть-Лабинский</w:t>
      </w:r>
      <w:proofErr w:type="spellEnd"/>
      <w:r w:rsidR="00C0291F">
        <w:rPr>
          <w:bCs/>
          <w:color w:val="000000"/>
          <w:szCs w:val="28"/>
        </w:rPr>
        <w:t xml:space="preserve"> район от 25 июля 2022 года № 798 «Об образовании межведомственной рабочей группы по вопросам упорядочения размещения конструкций рекламно-информационного характера на территории муниципального образования </w:t>
      </w:r>
      <w:proofErr w:type="spellStart"/>
      <w:r w:rsidR="00C0291F">
        <w:rPr>
          <w:bCs/>
          <w:color w:val="000000"/>
          <w:szCs w:val="28"/>
        </w:rPr>
        <w:t>Усть-Лабинский</w:t>
      </w:r>
      <w:proofErr w:type="spellEnd"/>
      <w:r w:rsidR="00C0291F">
        <w:rPr>
          <w:bCs/>
          <w:color w:val="000000"/>
          <w:szCs w:val="28"/>
        </w:rPr>
        <w:t xml:space="preserve"> район</w:t>
      </w:r>
      <w:r>
        <w:rPr>
          <w:szCs w:val="28"/>
        </w:rPr>
        <w:t xml:space="preserve">» (далее – Проект), направленный для подготовки настоящего Заключения управлением </w:t>
      </w:r>
      <w:r w:rsidR="007D3C21">
        <w:rPr>
          <w:szCs w:val="28"/>
        </w:rPr>
        <w:t>архитектуры и градостроительства</w:t>
      </w:r>
      <w:r>
        <w:rPr>
          <w:szCs w:val="28"/>
        </w:rPr>
        <w:t xml:space="preserve">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(далее – разработчик) и сообщает следующее.</w:t>
      </w:r>
      <w:proofErr w:type="gramEnd"/>
    </w:p>
    <w:p w:rsidR="00717125" w:rsidRDefault="00717125" w:rsidP="0096548E">
      <w:pPr>
        <w:tabs>
          <w:tab w:val="left" w:pos="851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  <w:r w:rsidR="001B49D9">
        <w:rPr>
          <w:szCs w:val="28"/>
        </w:rPr>
        <w:t xml:space="preserve">, устанавливающих новые или изменяющих ранее предусмотренные муниципальными нормативными </w:t>
      </w:r>
      <w:r w:rsidR="001B49D9">
        <w:rPr>
          <w:szCs w:val="28"/>
        </w:rPr>
        <w:lastRenderedPageBreak/>
        <w:t>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Cs w:val="28"/>
        </w:rPr>
        <w:t xml:space="preserve">, утвержденным постановлением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</w:t>
      </w:r>
      <w:r w:rsidR="00FE2502" w:rsidRPr="00FE2502">
        <w:rPr>
          <w:szCs w:val="28"/>
        </w:rPr>
        <w:t>24</w:t>
      </w:r>
      <w:r w:rsidRPr="00FE2502">
        <w:rPr>
          <w:szCs w:val="28"/>
        </w:rPr>
        <w:t>.1</w:t>
      </w:r>
      <w:r w:rsidR="00FE2502" w:rsidRPr="00FE2502">
        <w:rPr>
          <w:szCs w:val="28"/>
        </w:rPr>
        <w:t>1</w:t>
      </w:r>
      <w:r w:rsidRPr="00FE2502">
        <w:rPr>
          <w:szCs w:val="28"/>
        </w:rPr>
        <w:t>.20</w:t>
      </w:r>
      <w:r w:rsidR="00FE2502" w:rsidRPr="00FE2502">
        <w:rPr>
          <w:szCs w:val="28"/>
        </w:rPr>
        <w:t>21</w:t>
      </w:r>
      <w:r w:rsidRPr="00FE2502">
        <w:rPr>
          <w:szCs w:val="28"/>
        </w:rPr>
        <w:t xml:space="preserve"> № 1</w:t>
      </w:r>
      <w:r w:rsidR="00FE2502" w:rsidRPr="00FE2502">
        <w:rPr>
          <w:szCs w:val="28"/>
        </w:rPr>
        <w:t>129</w:t>
      </w:r>
      <w:r>
        <w:rPr>
          <w:szCs w:val="28"/>
        </w:rPr>
        <w:t xml:space="preserve"> (далее – Порядок), проект подлежит проведению оценки регулирующего воздействия.</w:t>
      </w:r>
      <w:proofErr w:type="gramEnd"/>
    </w:p>
    <w:p w:rsidR="00FC2DE7" w:rsidRDefault="00FC2DE7" w:rsidP="0096548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FC2DE7" w:rsidRDefault="00FC2DE7" w:rsidP="0096548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Проект направлен разработчиком для проведения оценки регулирующего воздействия впервые.</w:t>
      </w:r>
    </w:p>
    <w:p w:rsidR="009978FB" w:rsidRDefault="009978FB" w:rsidP="0096548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Регулирующим органом наряду с предложенным вариантом правового регулирования рассмотрен вариант невмешательства.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FC2DE7" w:rsidRDefault="00FC2DE7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552256" w:rsidRDefault="00552256" w:rsidP="0096548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проблема, на решение которой направлено правовое регулирование </w:t>
      </w:r>
      <w:proofErr w:type="gramStart"/>
      <w:r>
        <w:rPr>
          <w:szCs w:val="28"/>
        </w:rPr>
        <w:t>сформулирована</w:t>
      </w:r>
      <w:proofErr w:type="gramEnd"/>
      <w:r>
        <w:rPr>
          <w:szCs w:val="28"/>
        </w:rPr>
        <w:t xml:space="preserve"> верно;</w:t>
      </w:r>
    </w:p>
    <w:p w:rsidR="006D1644" w:rsidRDefault="006D1644" w:rsidP="0096548E">
      <w:pPr>
        <w:spacing w:line="276" w:lineRule="auto"/>
        <w:ind w:firstLine="709"/>
        <w:jc w:val="both"/>
        <w:rPr>
          <w:szCs w:val="28"/>
        </w:rPr>
      </w:pPr>
      <w:r w:rsidRPr="00214C7B">
        <w:rPr>
          <w:szCs w:val="28"/>
        </w:rPr>
        <w:t>определены потенциальные адресаты правового регулирования</w:t>
      </w:r>
      <w:r w:rsidR="00214C7B">
        <w:rPr>
          <w:szCs w:val="28"/>
        </w:rPr>
        <w:t xml:space="preserve"> -</w:t>
      </w:r>
      <w:r>
        <w:rPr>
          <w:szCs w:val="28"/>
        </w:rPr>
        <w:t xml:space="preserve"> </w:t>
      </w:r>
      <w:r w:rsidR="00214C7B" w:rsidRPr="00A94632">
        <w:rPr>
          <w:color w:val="000000"/>
          <w:szCs w:val="28"/>
        </w:rPr>
        <w:t xml:space="preserve">юридические лица, индивидуальные предприниматели и </w:t>
      </w:r>
      <w:r w:rsidR="00C025CC">
        <w:rPr>
          <w:color w:val="000000"/>
          <w:szCs w:val="28"/>
        </w:rPr>
        <w:t>физические лица</w:t>
      </w:r>
      <w:r w:rsidR="00214C7B" w:rsidRPr="00A94632">
        <w:rPr>
          <w:color w:val="000000"/>
          <w:szCs w:val="28"/>
        </w:rPr>
        <w:t>,</w:t>
      </w:r>
      <w:r w:rsidR="00214C7B">
        <w:rPr>
          <w:szCs w:val="28"/>
        </w:rPr>
        <w:t xml:space="preserve"> </w:t>
      </w:r>
      <w:r>
        <w:rPr>
          <w:szCs w:val="28"/>
        </w:rPr>
        <w:t xml:space="preserve">дать количественную оценку субъектов, по мнению разработчика, не предоставляется </w:t>
      </w:r>
      <w:proofErr w:type="gramStart"/>
      <w:r>
        <w:rPr>
          <w:szCs w:val="28"/>
        </w:rPr>
        <w:t>возможным</w:t>
      </w:r>
      <w:proofErr w:type="gramEnd"/>
      <w:r w:rsidR="005D7CB8">
        <w:rPr>
          <w:szCs w:val="28"/>
        </w:rPr>
        <w:t>;</w:t>
      </w:r>
      <w:r>
        <w:rPr>
          <w:szCs w:val="28"/>
        </w:rPr>
        <w:t xml:space="preserve"> </w:t>
      </w:r>
    </w:p>
    <w:p w:rsidR="006D1644" w:rsidRDefault="006D1644" w:rsidP="0096548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цел</w:t>
      </w:r>
      <w:r w:rsidR="00BC6B33">
        <w:rPr>
          <w:szCs w:val="28"/>
        </w:rPr>
        <w:t>ь</w:t>
      </w:r>
      <w:r>
        <w:rPr>
          <w:szCs w:val="28"/>
        </w:rPr>
        <w:t xml:space="preserve"> предлагаемого правового регулирования направлен</w:t>
      </w:r>
      <w:r w:rsidR="00BC6B33">
        <w:rPr>
          <w:szCs w:val="28"/>
        </w:rPr>
        <w:t>а</w:t>
      </w:r>
      <w:r>
        <w:rPr>
          <w:szCs w:val="28"/>
        </w:rPr>
        <w:t xml:space="preserve"> на решение выявленной проблемы</w:t>
      </w:r>
      <w:r w:rsidR="000C317C">
        <w:rPr>
          <w:szCs w:val="28"/>
        </w:rPr>
        <w:t xml:space="preserve"> и буд</w:t>
      </w:r>
      <w:r w:rsidR="000966AB">
        <w:rPr>
          <w:szCs w:val="28"/>
        </w:rPr>
        <w:t>е</w:t>
      </w:r>
      <w:r w:rsidR="000C317C">
        <w:rPr>
          <w:szCs w:val="28"/>
        </w:rPr>
        <w:t>т достигнут</w:t>
      </w:r>
      <w:r w:rsidR="000966AB">
        <w:rPr>
          <w:szCs w:val="28"/>
        </w:rPr>
        <w:t>а</w:t>
      </w:r>
      <w:r w:rsidR="000C317C">
        <w:rPr>
          <w:szCs w:val="28"/>
        </w:rPr>
        <w:t xml:space="preserve"> после вступления в силу муниципального нормативного правового акта, в связи с чем, в проведении мониторинга не нуждается</w:t>
      </w:r>
      <w:r w:rsidR="00BC6B33">
        <w:rPr>
          <w:szCs w:val="28"/>
        </w:rPr>
        <w:t>;</w:t>
      </w:r>
    </w:p>
    <w:p w:rsidR="00A125A3" w:rsidRDefault="000C317C" w:rsidP="0096548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дополнительные расходы и доходы потенциальных адресатов правового регулирования не предполагаются</w:t>
      </w:r>
      <w:r w:rsidR="00A125A3">
        <w:rPr>
          <w:szCs w:val="28"/>
        </w:rPr>
        <w:t>;</w:t>
      </w:r>
    </w:p>
    <w:p w:rsidR="00BC6B33" w:rsidRDefault="00A125A3" w:rsidP="0096548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расходы 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связанные с введением пред</w:t>
      </w:r>
      <w:r w:rsidR="009C7AC1">
        <w:rPr>
          <w:szCs w:val="28"/>
        </w:rPr>
        <w:t>полагаемого правового регулирования, не предполагаются</w:t>
      </w:r>
      <w:r w:rsidR="003C3F39">
        <w:rPr>
          <w:szCs w:val="28"/>
        </w:rPr>
        <w:t>;</w:t>
      </w:r>
      <w:r>
        <w:rPr>
          <w:szCs w:val="28"/>
        </w:rPr>
        <w:t xml:space="preserve"> </w:t>
      </w:r>
      <w:r w:rsidR="000C317C">
        <w:rPr>
          <w:szCs w:val="28"/>
        </w:rPr>
        <w:t xml:space="preserve"> </w:t>
      </w:r>
    </w:p>
    <w:p w:rsidR="00FC2DE7" w:rsidRPr="00B12CA5" w:rsidRDefault="003C3F39" w:rsidP="0096548E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риски введения предлагаемого правового регулирования отсутствуют.</w:t>
      </w:r>
    </w:p>
    <w:p w:rsidR="00FC2DE7" w:rsidRDefault="00FC2DE7" w:rsidP="0096548E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В соответствии с Порядком установлено следующее:</w:t>
      </w:r>
    </w:p>
    <w:p w:rsidR="00FC2DE7" w:rsidRDefault="00FC2DE7" w:rsidP="0015514A">
      <w:pPr>
        <w:tabs>
          <w:tab w:val="left" w:pos="709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1099E">
        <w:rPr>
          <w:szCs w:val="28"/>
        </w:rPr>
        <w:t>П</w:t>
      </w:r>
      <w:r w:rsidRPr="00B12CA5">
        <w:rPr>
          <w:szCs w:val="28"/>
        </w:rPr>
        <w:t>отенциальны</w:t>
      </w:r>
      <w:r w:rsidR="00A1099E">
        <w:rPr>
          <w:szCs w:val="28"/>
        </w:rPr>
        <w:t xml:space="preserve">ми </w:t>
      </w:r>
      <w:r w:rsidRPr="00B12CA5">
        <w:rPr>
          <w:szCs w:val="28"/>
        </w:rPr>
        <w:t>участник</w:t>
      </w:r>
      <w:r w:rsidR="00A1099E">
        <w:rPr>
          <w:szCs w:val="28"/>
        </w:rPr>
        <w:t>ами</w:t>
      </w:r>
      <w:r w:rsidRPr="00B12CA5">
        <w:rPr>
          <w:szCs w:val="28"/>
        </w:rPr>
        <w:t xml:space="preserve"> общественных отношений, интересы которых будут затронуты правовым регулированием</w:t>
      </w:r>
      <w:r w:rsidR="00A1099E">
        <w:rPr>
          <w:szCs w:val="28"/>
        </w:rPr>
        <w:t>, являются</w:t>
      </w:r>
      <w:r w:rsidR="00A1099E" w:rsidRPr="00A1099E">
        <w:rPr>
          <w:color w:val="000000"/>
          <w:szCs w:val="28"/>
        </w:rPr>
        <w:t xml:space="preserve"> </w:t>
      </w:r>
      <w:r w:rsidR="00A1099E" w:rsidRPr="00A94632">
        <w:rPr>
          <w:color w:val="000000"/>
          <w:szCs w:val="28"/>
        </w:rPr>
        <w:t xml:space="preserve">юридические лица, индивидуальные предприниматели и </w:t>
      </w:r>
      <w:r w:rsidR="000E344B">
        <w:rPr>
          <w:color w:val="000000"/>
          <w:szCs w:val="28"/>
        </w:rPr>
        <w:t>физические лица</w:t>
      </w:r>
      <w:r>
        <w:rPr>
          <w:szCs w:val="28"/>
        </w:rPr>
        <w:t>.</w:t>
      </w:r>
    </w:p>
    <w:p w:rsidR="000C44E2" w:rsidRPr="00A94632" w:rsidRDefault="00FC2DE7" w:rsidP="0096548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A1099E">
        <w:rPr>
          <w:szCs w:val="28"/>
        </w:rPr>
        <w:t>П</w:t>
      </w:r>
      <w:r w:rsidRPr="00B12CA5">
        <w:rPr>
          <w:szCs w:val="28"/>
        </w:rPr>
        <w:t>роблема, на решение которой направлено правовое регулирование</w:t>
      </w:r>
      <w:r w:rsidR="00A1099E">
        <w:rPr>
          <w:szCs w:val="28"/>
        </w:rPr>
        <w:t>, заключается в</w:t>
      </w:r>
      <w:r w:rsidR="00416117">
        <w:rPr>
          <w:szCs w:val="28"/>
        </w:rPr>
        <w:t xml:space="preserve"> н</w:t>
      </w:r>
      <w:r w:rsidR="000C44E2" w:rsidRPr="00A94632">
        <w:rPr>
          <w:szCs w:val="28"/>
        </w:rPr>
        <w:t>евозможност</w:t>
      </w:r>
      <w:r w:rsidR="00416117">
        <w:rPr>
          <w:szCs w:val="28"/>
        </w:rPr>
        <w:t>и</w:t>
      </w:r>
      <w:r w:rsidR="000C44E2" w:rsidRPr="00A94632">
        <w:rPr>
          <w:szCs w:val="28"/>
        </w:rPr>
        <w:t xml:space="preserve"> обратить в собственность </w:t>
      </w:r>
      <w:proofErr w:type="gramStart"/>
      <w:r w:rsidR="000C44E2" w:rsidRPr="00A94632">
        <w:rPr>
          <w:szCs w:val="28"/>
        </w:rPr>
        <w:t>муниципального</w:t>
      </w:r>
      <w:proofErr w:type="gramEnd"/>
      <w:r w:rsidR="000C44E2" w:rsidRPr="00A94632">
        <w:rPr>
          <w:szCs w:val="28"/>
        </w:rPr>
        <w:t xml:space="preserve"> образования </w:t>
      </w:r>
      <w:proofErr w:type="spellStart"/>
      <w:r w:rsidR="000C44E2" w:rsidRPr="00A94632">
        <w:rPr>
          <w:szCs w:val="28"/>
        </w:rPr>
        <w:t>Усть-Лабинский</w:t>
      </w:r>
      <w:proofErr w:type="spellEnd"/>
      <w:r w:rsidR="000C44E2" w:rsidRPr="00A94632">
        <w:rPr>
          <w:szCs w:val="28"/>
        </w:rPr>
        <w:t xml:space="preserve"> район невостребованную рекламную конструкцию.</w:t>
      </w:r>
    </w:p>
    <w:p w:rsidR="000536C6" w:rsidRDefault="00EB2183" w:rsidP="0096548E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0536C6">
        <w:rPr>
          <w:szCs w:val="28"/>
        </w:rPr>
        <w:t xml:space="preserve">Учитывая вышеизложенное, предусмотренное </w:t>
      </w:r>
      <w:r>
        <w:rPr>
          <w:szCs w:val="28"/>
        </w:rPr>
        <w:t xml:space="preserve"> проектом правовое регулирование иными правовыми, информационными или организационными средствами не предоставляется возможным.</w:t>
      </w:r>
      <w:r w:rsidR="00FC2DE7" w:rsidRPr="00B12CA5">
        <w:rPr>
          <w:szCs w:val="28"/>
        </w:rPr>
        <w:t xml:space="preserve"> </w:t>
      </w:r>
      <w:proofErr w:type="gramEnd"/>
    </w:p>
    <w:p w:rsidR="002B5A08" w:rsidRDefault="00FC2DE7" w:rsidP="0015514A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3. </w:t>
      </w:r>
      <w:proofErr w:type="gramStart"/>
      <w:r w:rsidR="00BE188A">
        <w:rPr>
          <w:szCs w:val="28"/>
        </w:rPr>
        <w:t>Ц</w:t>
      </w:r>
      <w:r w:rsidRPr="00B12CA5">
        <w:rPr>
          <w:szCs w:val="28"/>
        </w:rPr>
        <w:t>ел</w:t>
      </w:r>
      <w:r w:rsidR="00BE188A">
        <w:rPr>
          <w:szCs w:val="28"/>
        </w:rPr>
        <w:t xml:space="preserve">ь проекта соответствует принципам правового регулирования, установленным законодательством </w:t>
      </w:r>
      <w:r w:rsidR="002B5A08">
        <w:rPr>
          <w:szCs w:val="28"/>
        </w:rPr>
        <w:t xml:space="preserve">Российской Федерации и Краснодарского края, и заключается в </w:t>
      </w:r>
      <w:r w:rsidR="003A0F79">
        <w:rPr>
          <w:szCs w:val="28"/>
        </w:rPr>
        <w:t xml:space="preserve">установлении </w:t>
      </w:r>
      <w:r w:rsidR="002B5A08" w:rsidRPr="00A94632">
        <w:rPr>
          <w:szCs w:val="28"/>
        </w:rPr>
        <w:t>прав</w:t>
      </w:r>
      <w:r w:rsidR="003A0F79">
        <w:rPr>
          <w:szCs w:val="28"/>
        </w:rPr>
        <w:t>а</w:t>
      </w:r>
      <w:r w:rsidR="002B5A08" w:rsidRPr="00A94632">
        <w:rPr>
          <w:szCs w:val="28"/>
        </w:rPr>
        <w:t xml:space="preserve"> собственности на невостребованные рекламные конструкции, расположенные на территории муниципального образования</w:t>
      </w:r>
      <w:r w:rsidR="002B5A08">
        <w:rPr>
          <w:szCs w:val="28"/>
        </w:rPr>
        <w:t xml:space="preserve"> </w:t>
      </w:r>
      <w:proofErr w:type="spellStart"/>
      <w:r w:rsidR="002B5A08">
        <w:rPr>
          <w:szCs w:val="28"/>
        </w:rPr>
        <w:t>Усть-Лабинский</w:t>
      </w:r>
      <w:proofErr w:type="spellEnd"/>
      <w:r w:rsidR="002B5A08">
        <w:rPr>
          <w:szCs w:val="28"/>
        </w:rPr>
        <w:t xml:space="preserve"> район</w:t>
      </w:r>
      <w:r w:rsidR="00F4181B">
        <w:rPr>
          <w:szCs w:val="28"/>
        </w:rPr>
        <w:t xml:space="preserve">, муниципальным образованием </w:t>
      </w:r>
      <w:proofErr w:type="spellStart"/>
      <w:r w:rsidR="00F4181B">
        <w:rPr>
          <w:szCs w:val="28"/>
        </w:rPr>
        <w:t>Усть-Лабинский</w:t>
      </w:r>
      <w:proofErr w:type="spellEnd"/>
      <w:r w:rsidR="00F4181B">
        <w:rPr>
          <w:szCs w:val="28"/>
        </w:rPr>
        <w:t xml:space="preserve"> район,</w:t>
      </w:r>
      <w:r w:rsidR="002B5A08" w:rsidRPr="00A94632">
        <w:rPr>
          <w:szCs w:val="28"/>
        </w:rPr>
        <w:t xml:space="preserve"> на основании решения суда</w:t>
      </w:r>
      <w:r w:rsidR="002B5A08">
        <w:rPr>
          <w:szCs w:val="28"/>
        </w:rPr>
        <w:t>.</w:t>
      </w:r>
      <w:proofErr w:type="gramEnd"/>
    </w:p>
    <w:p w:rsidR="00FC2DE7" w:rsidRDefault="002B5A08" w:rsidP="0015514A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FC2DE7">
        <w:rPr>
          <w:szCs w:val="28"/>
        </w:rPr>
        <w:t xml:space="preserve">4. </w:t>
      </w:r>
      <w:r w:rsidR="006E1F86">
        <w:rPr>
          <w:szCs w:val="28"/>
        </w:rPr>
        <w:t xml:space="preserve">Степень регулирующего воздействия проекта муниципального нормативного правового акта низкая - </w:t>
      </w:r>
      <w:r w:rsidR="00D849B1" w:rsidRPr="00A94632">
        <w:rPr>
          <w:szCs w:val="28"/>
        </w:rPr>
        <w:t xml:space="preserve">проект не содержит положений, устанавливающих новые обязанности, не изменяет ранее предусмотренные муниципальными нормативными правовыми актами муниципального образования </w:t>
      </w:r>
      <w:proofErr w:type="spellStart"/>
      <w:r w:rsidR="00D849B1" w:rsidRPr="00A94632">
        <w:rPr>
          <w:szCs w:val="28"/>
        </w:rPr>
        <w:t>Усть-Лабинский</w:t>
      </w:r>
      <w:proofErr w:type="spellEnd"/>
      <w:r w:rsidR="00D849B1" w:rsidRPr="00A94632">
        <w:rPr>
          <w:szCs w:val="28"/>
        </w:rPr>
        <w:t xml:space="preserve"> район обязанности для субъектов предпринимательской и иной экономической д</w:t>
      </w:r>
      <w:r w:rsidR="00D849B1">
        <w:rPr>
          <w:szCs w:val="28"/>
        </w:rPr>
        <w:t>еятельности, однако подлежит оценке регулирующего воздействия по общим основаниям</w:t>
      </w:r>
      <w:r w:rsidR="00FC2DE7">
        <w:rPr>
          <w:szCs w:val="28"/>
        </w:rPr>
        <w:t>.</w:t>
      </w:r>
    </w:p>
    <w:p w:rsidR="00FC2DE7" w:rsidRDefault="00FC2DE7" w:rsidP="0015514A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5. </w:t>
      </w:r>
      <w:r w:rsidR="00D8737A">
        <w:rPr>
          <w:szCs w:val="28"/>
        </w:rPr>
        <w:t>Р</w:t>
      </w:r>
      <w:r w:rsidRPr="00B12CA5">
        <w:rPr>
          <w:szCs w:val="28"/>
        </w:rPr>
        <w:t xml:space="preserve">иски </w:t>
      </w:r>
      <w:proofErr w:type="spellStart"/>
      <w:r w:rsidRPr="00B12CA5">
        <w:rPr>
          <w:szCs w:val="28"/>
        </w:rPr>
        <w:t>недостижения</w:t>
      </w:r>
      <w:proofErr w:type="spellEnd"/>
      <w:r w:rsidRPr="00B12CA5">
        <w:rPr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  <w:r w:rsidR="00D8737A">
        <w:rPr>
          <w:szCs w:val="28"/>
        </w:rPr>
        <w:t xml:space="preserve"> отсутствуют</w:t>
      </w:r>
      <w:r>
        <w:rPr>
          <w:szCs w:val="28"/>
        </w:rPr>
        <w:t>.</w:t>
      </w:r>
    </w:p>
    <w:p w:rsidR="00FC2DE7" w:rsidRDefault="00FC2DE7" w:rsidP="0015514A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6. </w:t>
      </w:r>
      <w:r w:rsidR="00E31FC2">
        <w:rPr>
          <w:szCs w:val="28"/>
        </w:rPr>
        <w:t>Р</w:t>
      </w:r>
      <w:r w:rsidRPr="00B12CA5">
        <w:rPr>
          <w:szCs w:val="28"/>
        </w:rPr>
        <w:t>асходы бюджета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  <w:r w:rsidRPr="00B12CA5">
        <w:rPr>
          <w:szCs w:val="28"/>
        </w:rPr>
        <w:t xml:space="preserve">, а также предполагаемые расходы </w:t>
      </w:r>
      <w:r>
        <w:rPr>
          <w:szCs w:val="28"/>
        </w:rPr>
        <w:t>субъектов</w:t>
      </w:r>
      <w:r w:rsidRPr="00B12CA5">
        <w:rPr>
          <w:szCs w:val="28"/>
        </w:rPr>
        <w:t xml:space="preserve"> предпринимательской и инвестиционной </w:t>
      </w:r>
      <w:proofErr w:type="gramStart"/>
      <w:r w:rsidRPr="00B12CA5">
        <w:rPr>
          <w:szCs w:val="28"/>
        </w:rPr>
        <w:t>деятельности, понесенные от регулирующего воздействия предлагаемого проект</w:t>
      </w:r>
      <w:r>
        <w:rPr>
          <w:szCs w:val="28"/>
        </w:rPr>
        <w:t>а</w:t>
      </w:r>
      <w:r w:rsidRPr="00B12CA5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Pr="00B12CA5">
        <w:rPr>
          <w:szCs w:val="28"/>
        </w:rPr>
        <w:t>нормативного правового акта</w:t>
      </w:r>
      <w:r w:rsidR="00B04D4A">
        <w:rPr>
          <w:szCs w:val="28"/>
        </w:rPr>
        <w:t xml:space="preserve"> не предполагаются</w:t>
      </w:r>
      <w:proofErr w:type="gramEnd"/>
      <w:r>
        <w:rPr>
          <w:szCs w:val="28"/>
        </w:rPr>
        <w:t>.</w:t>
      </w:r>
    </w:p>
    <w:p w:rsidR="00FC2DE7" w:rsidRDefault="00FC2DE7" w:rsidP="0096548E">
      <w:pPr>
        <w:spacing w:line="276" w:lineRule="auto"/>
        <w:ind w:firstLine="743"/>
        <w:jc w:val="both"/>
      </w:pPr>
      <w:r>
        <w:rPr>
          <w:szCs w:val="28"/>
        </w:rPr>
        <w:t>7.</w:t>
      </w:r>
      <w:r w:rsidRPr="00B12CA5">
        <w:rPr>
          <w:szCs w:val="28"/>
        </w:rPr>
        <w:t xml:space="preserve"> В соответствии с Порядк</w:t>
      </w:r>
      <w:r>
        <w:rPr>
          <w:szCs w:val="28"/>
        </w:rPr>
        <w:t>ом</w:t>
      </w:r>
      <w:r w:rsidRPr="00B12CA5">
        <w:rPr>
          <w:szCs w:val="28"/>
        </w:rPr>
        <w:t xml:space="preserve"> </w:t>
      </w:r>
      <w:r>
        <w:rPr>
          <w:szCs w:val="28"/>
        </w:rPr>
        <w:t xml:space="preserve">уполномоченный орган </w:t>
      </w:r>
      <w:r w:rsidRPr="00B12CA5">
        <w:rPr>
          <w:szCs w:val="28"/>
        </w:rPr>
        <w:t>провел публичные консультации по проекту в период с</w:t>
      </w:r>
      <w:r w:rsidR="00D24966">
        <w:rPr>
          <w:szCs w:val="28"/>
        </w:rPr>
        <w:t xml:space="preserve"> 8 июня 2023 г. по 15 июня 2023 г.</w:t>
      </w:r>
    </w:p>
    <w:p w:rsidR="001B00EE" w:rsidRDefault="00FC2DE7" w:rsidP="0096548E">
      <w:pPr>
        <w:spacing w:line="276" w:lineRule="auto"/>
        <w:ind w:firstLine="709"/>
        <w:jc w:val="both"/>
        <w:rPr>
          <w:szCs w:val="28"/>
        </w:rPr>
      </w:pPr>
      <w:r w:rsidRPr="00001B4E">
        <w:rPr>
          <w:szCs w:val="28"/>
        </w:rPr>
        <w:t xml:space="preserve">8. </w:t>
      </w:r>
      <w:r w:rsidR="001B00EE">
        <w:rPr>
          <w:szCs w:val="28"/>
        </w:rPr>
        <w:t xml:space="preserve">Информация о проводимых публичных консультациях была размещена на официальном сайте администрации </w:t>
      </w:r>
      <w:proofErr w:type="gramStart"/>
      <w:r w:rsidR="001B00EE">
        <w:rPr>
          <w:szCs w:val="28"/>
        </w:rPr>
        <w:t>муниципального</w:t>
      </w:r>
      <w:proofErr w:type="gramEnd"/>
      <w:r w:rsidR="001B00EE">
        <w:rPr>
          <w:szCs w:val="28"/>
        </w:rPr>
        <w:t xml:space="preserve"> образования </w:t>
      </w:r>
      <w:proofErr w:type="spellStart"/>
      <w:r w:rsidR="001B00EE">
        <w:rPr>
          <w:szCs w:val="28"/>
        </w:rPr>
        <w:t>Усть-Лабинский</w:t>
      </w:r>
      <w:proofErr w:type="spellEnd"/>
      <w:r w:rsidR="001B00EE">
        <w:rPr>
          <w:szCs w:val="28"/>
        </w:rPr>
        <w:t xml:space="preserve"> район (</w:t>
      </w:r>
      <w:hyperlink r:id="rId7" w:history="1">
        <w:r w:rsidR="001B00EE">
          <w:rPr>
            <w:rStyle w:val="a3"/>
            <w:szCs w:val="28"/>
          </w:rPr>
          <w:t>http://www.adminustlabinsk.ru/</w:t>
        </w:r>
      </w:hyperlink>
      <w:r w:rsidR="001B00EE">
        <w:rPr>
          <w:szCs w:val="28"/>
        </w:rPr>
        <w:t>).</w:t>
      </w:r>
    </w:p>
    <w:p w:rsidR="001B00EE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Кроме того, проект направлялся члену Бюро по защите прав предпринимателей и инвесторов ККО «ОПОРА РОССИИ» Новиковой Ю.А., председателю НП «</w:t>
      </w:r>
      <w:proofErr w:type="spellStart"/>
      <w:r>
        <w:rPr>
          <w:szCs w:val="28"/>
        </w:rPr>
        <w:t>Усть-Лабинские</w:t>
      </w:r>
      <w:proofErr w:type="spellEnd"/>
      <w:r>
        <w:rPr>
          <w:szCs w:val="28"/>
        </w:rPr>
        <w:t xml:space="preserve"> фермеры» Якунину В.М., председателю Союза «</w:t>
      </w:r>
      <w:proofErr w:type="spellStart"/>
      <w:r>
        <w:rPr>
          <w:szCs w:val="28"/>
        </w:rPr>
        <w:t>Усть-Лабинская</w:t>
      </w:r>
      <w:proofErr w:type="spellEnd"/>
      <w:r>
        <w:rPr>
          <w:szCs w:val="28"/>
        </w:rPr>
        <w:t xml:space="preserve"> торгово-промышленная палата» Долгову С.Ю., директору ООО «Фонтан» </w:t>
      </w:r>
      <w:proofErr w:type="spellStart"/>
      <w:r>
        <w:rPr>
          <w:szCs w:val="28"/>
        </w:rPr>
        <w:t>Поддубной</w:t>
      </w:r>
      <w:proofErr w:type="spellEnd"/>
      <w:r>
        <w:rPr>
          <w:szCs w:val="28"/>
        </w:rPr>
        <w:t xml:space="preserve"> О.Г., индивидуальному </w:t>
      </w:r>
      <w:r>
        <w:rPr>
          <w:szCs w:val="28"/>
        </w:rPr>
        <w:lastRenderedPageBreak/>
        <w:t xml:space="preserve">предпринимателю </w:t>
      </w:r>
      <w:proofErr w:type="spellStart"/>
      <w:r>
        <w:rPr>
          <w:szCs w:val="28"/>
        </w:rPr>
        <w:t>Овеченко</w:t>
      </w:r>
      <w:proofErr w:type="spellEnd"/>
      <w:r>
        <w:rPr>
          <w:szCs w:val="28"/>
        </w:rPr>
        <w:t xml:space="preserve"> Н.Е., директору ООО «Формула» Наташиной И.А., индивидуальному предпринимателю </w:t>
      </w:r>
      <w:proofErr w:type="spellStart"/>
      <w:r>
        <w:rPr>
          <w:szCs w:val="28"/>
        </w:rPr>
        <w:t>Грущенко</w:t>
      </w:r>
      <w:proofErr w:type="spellEnd"/>
      <w:r>
        <w:rPr>
          <w:szCs w:val="28"/>
        </w:rPr>
        <w:t xml:space="preserve"> Л.П., главе КФХ Шубину С.П.</w:t>
      </w:r>
      <w:proofErr w:type="gramEnd"/>
      <w:r>
        <w:rPr>
          <w:szCs w:val="28"/>
        </w:rPr>
        <w:t xml:space="preserve">, главе КФХ </w:t>
      </w:r>
      <w:proofErr w:type="spellStart"/>
      <w:r>
        <w:rPr>
          <w:szCs w:val="28"/>
        </w:rPr>
        <w:t>Горшукову</w:t>
      </w:r>
      <w:proofErr w:type="spellEnd"/>
      <w:r>
        <w:rPr>
          <w:szCs w:val="28"/>
        </w:rPr>
        <w:t xml:space="preserve"> М.</w:t>
      </w:r>
      <w:proofErr w:type="gramStart"/>
      <w:r>
        <w:rPr>
          <w:szCs w:val="28"/>
        </w:rPr>
        <w:t>С.</w:t>
      </w:r>
      <w:proofErr w:type="gramEnd"/>
      <w:r>
        <w:rPr>
          <w:szCs w:val="28"/>
        </w:rPr>
        <w:t xml:space="preserve"> с которыми заключены соглашения о взаимодействии при проведении оценки регулирующего воздействия.  </w:t>
      </w:r>
    </w:p>
    <w:p w:rsidR="001B00EE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1B00EE" w:rsidRPr="00D91B97" w:rsidRDefault="001B00EE" w:rsidP="0096548E">
      <w:pPr>
        <w:tabs>
          <w:tab w:val="left" w:pos="709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10. </w:t>
      </w:r>
      <w:proofErr w:type="gramStart"/>
      <w:r>
        <w:rPr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район, способствующих возникновению необоснованных расходов юридических лиц, а также необоснованных расходов местного бюджета (бюджета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район), и о возможности его дальнейшего согласования</w:t>
      </w:r>
      <w:r w:rsidRPr="00D91B97">
        <w:rPr>
          <w:szCs w:val="28"/>
        </w:rPr>
        <w:t xml:space="preserve">. </w:t>
      </w:r>
      <w:proofErr w:type="gramEnd"/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p w:rsidR="00717125" w:rsidRDefault="00717125" w:rsidP="00717125">
      <w:pPr>
        <w:tabs>
          <w:tab w:val="left" w:pos="851"/>
        </w:tabs>
        <w:jc w:val="both"/>
        <w:rPr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456134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8610CB" w:rsidRDefault="008610CB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15514A" w:rsidRDefault="0015514A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D8" w:rsidRDefault="006156D8" w:rsidP="00112FD6">
      <w:r>
        <w:separator/>
      </w:r>
    </w:p>
  </w:endnote>
  <w:endnote w:type="continuationSeparator" w:id="0">
    <w:p w:rsidR="006156D8" w:rsidRDefault="006156D8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D8" w:rsidRDefault="006156D8" w:rsidP="00112FD6">
      <w:r>
        <w:separator/>
      </w:r>
    </w:p>
  </w:footnote>
  <w:footnote w:type="continuationSeparator" w:id="0">
    <w:p w:rsidR="006156D8" w:rsidRDefault="006156D8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49032550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567D"/>
    <w:rsid w:val="00012673"/>
    <w:rsid w:val="000157B6"/>
    <w:rsid w:val="0002066E"/>
    <w:rsid w:val="000221DC"/>
    <w:rsid w:val="0002501E"/>
    <w:rsid w:val="00031C94"/>
    <w:rsid w:val="0003440A"/>
    <w:rsid w:val="000344DF"/>
    <w:rsid w:val="00043058"/>
    <w:rsid w:val="000436AA"/>
    <w:rsid w:val="000536C6"/>
    <w:rsid w:val="00066A81"/>
    <w:rsid w:val="00070106"/>
    <w:rsid w:val="00070FCD"/>
    <w:rsid w:val="00072255"/>
    <w:rsid w:val="000813C9"/>
    <w:rsid w:val="00090C5D"/>
    <w:rsid w:val="000966AB"/>
    <w:rsid w:val="00096B21"/>
    <w:rsid w:val="000B08A1"/>
    <w:rsid w:val="000C317C"/>
    <w:rsid w:val="000C322C"/>
    <w:rsid w:val="000C44E2"/>
    <w:rsid w:val="000D0080"/>
    <w:rsid w:val="000D244B"/>
    <w:rsid w:val="000D2829"/>
    <w:rsid w:val="000D5EF9"/>
    <w:rsid w:val="000E208B"/>
    <w:rsid w:val="000E344B"/>
    <w:rsid w:val="000E406A"/>
    <w:rsid w:val="000F1B3F"/>
    <w:rsid w:val="000F6BAE"/>
    <w:rsid w:val="00100095"/>
    <w:rsid w:val="00112FD6"/>
    <w:rsid w:val="00114971"/>
    <w:rsid w:val="0012236F"/>
    <w:rsid w:val="001250F8"/>
    <w:rsid w:val="0012656C"/>
    <w:rsid w:val="00131102"/>
    <w:rsid w:val="00132639"/>
    <w:rsid w:val="00133455"/>
    <w:rsid w:val="00134BC4"/>
    <w:rsid w:val="00136FFB"/>
    <w:rsid w:val="00151F4A"/>
    <w:rsid w:val="001522E8"/>
    <w:rsid w:val="0015341F"/>
    <w:rsid w:val="00153E93"/>
    <w:rsid w:val="0015514A"/>
    <w:rsid w:val="00155551"/>
    <w:rsid w:val="00157106"/>
    <w:rsid w:val="001612A3"/>
    <w:rsid w:val="0016550A"/>
    <w:rsid w:val="00166E34"/>
    <w:rsid w:val="00174AF9"/>
    <w:rsid w:val="00177EF1"/>
    <w:rsid w:val="0018504D"/>
    <w:rsid w:val="001915FA"/>
    <w:rsid w:val="001A016F"/>
    <w:rsid w:val="001B00EE"/>
    <w:rsid w:val="001B49D9"/>
    <w:rsid w:val="001B6FD7"/>
    <w:rsid w:val="001C2ADE"/>
    <w:rsid w:val="001D00AB"/>
    <w:rsid w:val="001D03B5"/>
    <w:rsid w:val="001D162E"/>
    <w:rsid w:val="001D2395"/>
    <w:rsid w:val="001D5903"/>
    <w:rsid w:val="002043F9"/>
    <w:rsid w:val="00205A78"/>
    <w:rsid w:val="00214506"/>
    <w:rsid w:val="00214A12"/>
    <w:rsid w:val="00214C7B"/>
    <w:rsid w:val="00216FD6"/>
    <w:rsid w:val="00217063"/>
    <w:rsid w:val="00226531"/>
    <w:rsid w:val="00230C5A"/>
    <w:rsid w:val="00232173"/>
    <w:rsid w:val="002347ED"/>
    <w:rsid w:val="00237483"/>
    <w:rsid w:val="00255463"/>
    <w:rsid w:val="002625DC"/>
    <w:rsid w:val="00265697"/>
    <w:rsid w:val="00266314"/>
    <w:rsid w:val="00266A74"/>
    <w:rsid w:val="00281111"/>
    <w:rsid w:val="0028238E"/>
    <w:rsid w:val="00294100"/>
    <w:rsid w:val="002A1EB6"/>
    <w:rsid w:val="002A2860"/>
    <w:rsid w:val="002A44BF"/>
    <w:rsid w:val="002A6DB6"/>
    <w:rsid w:val="002B1C9E"/>
    <w:rsid w:val="002B3767"/>
    <w:rsid w:val="002B5029"/>
    <w:rsid w:val="002B5A08"/>
    <w:rsid w:val="002C49E1"/>
    <w:rsid w:val="002D115E"/>
    <w:rsid w:val="002D6388"/>
    <w:rsid w:val="002E3288"/>
    <w:rsid w:val="002F0C69"/>
    <w:rsid w:val="0030127F"/>
    <w:rsid w:val="003017BD"/>
    <w:rsid w:val="00313936"/>
    <w:rsid w:val="0032220C"/>
    <w:rsid w:val="0033075E"/>
    <w:rsid w:val="00335379"/>
    <w:rsid w:val="00344B9F"/>
    <w:rsid w:val="00346B73"/>
    <w:rsid w:val="00350407"/>
    <w:rsid w:val="00351DB5"/>
    <w:rsid w:val="00351FD5"/>
    <w:rsid w:val="0035366F"/>
    <w:rsid w:val="003538E7"/>
    <w:rsid w:val="00353933"/>
    <w:rsid w:val="003564D9"/>
    <w:rsid w:val="0035734F"/>
    <w:rsid w:val="00360CEE"/>
    <w:rsid w:val="00362E7A"/>
    <w:rsid w:val="00370365"/>
    <w:rsid w:val="00372A1E"/>
    <w:rsid w:val="00374E84"/>
    <w:rsid w:val="00374EBB"/>
    <w:rsid w:val="00381965"/>
    <w:rsid w:val="00395361"/>
    <w:rsid w:val="003A0F79"/>
    <w:rsid w:val="003A47D1"/>
    <w:rsid w:val="003B0DD0"/>
    <w:rsid w:val="003B1113"/>
    <w:rsid w:val="003B20E4"/>
    <w:rsid w:val="003B6CF5"/>
    <w:rsid w:val="003C2860"/>
    <w:rsid w:val="003C3F39"/>
    <w:rsid w:val="003C4AC4"/>
    <w:rsid w:val="003C78A9"/>
    <w:rsid w:val="003D1A9D"/>
    <w:rsid w:val="003D25E9"/>
    <w:rsid w:val="003E5A56"/>
    <w:rsid w:val="003E7A43"/>
    <w:rsid w:val="00401DFB"/>
    <w:rsid w:val="004053FD"/>
    <w:rsid w:val="004114CD"/>
    <w:rsid w:val="004159BB"/>
    <w:rsid w:val="00416117"/>
    <w:rsid w:val="0042101B"/>
    <w:rsid w:val="00422373"/>
    <w:rsid w:val="00427446"/>
    <w:rsid w:val="00432F30"/>
    <w:rsid w:val="00434C66"/>
    <w:rsid w:val="0044016F"/>
    <w:rsid w:val="004404AA"/>
    <w:rsid w:val="0044520D"/>
    <w:rsid w:val="0045009E"/>
    <w:rsid w:val="00454089"/>
    <w:rsid w:val="00456134"/>
    <w:rsid w:val="0046090B"/>
    <w:rsid w:val="00460F61"/>
    <w:rsid w:val="00464ED1"/>
    <w:rsid w:val="00470493"/>
    <w:rsid w:val="00471BB5"/>
    <w:rsid w:val="004762DE"/>
    <w:rsid w:val="0047658A"/>
    <w:rsid w:val="0049015D"/>
    <w:rsid w:val="00491355"/>
    <w:rsid w:val="004936A8"/>
    <w:rsid w:val="00493F70"/>
    <w:rsid w:val="00495E78"/>
    <w:rsid w:val="00496E55"/>
    <w:rsid w:val="004A2806"/>
    <w:rsid w:val="004A74F1"/>
    <w:rsid w:val="004B7D39"/>
    <w:rsid w:val="004D008B"/>
    <w:rsid w:val="004D2A17"/>
    <w:rsid w:val="004D3AE5"/>
    <w:rsid w:val="004F02EC"/>
    <w:rsid w:val="004F23DF"/>
    <w:rsid w:val="004F3C25"/>
    <w:rsid w:val="0050692E"/>
    <w:rsid w:val="00513810"/>
    <w:rsid w:val="00516846"/>
    <w:rsid w:val="00521717"/>
    <w:rsid w:val="00531C80"/>
    <w:rsid w:val="005401C8"/>
    <w:rsid w:val="005412AD"/>
    <w:rsid w:val="0054380A"/>
    <w:rsid w:val="00552256"/>
    <w:rsid w:val="0055563E"/>
    <w:rsid w:val="005622A7"/>
    <w:rsid w:val="0056334F"/>
    <w:rsid w:val="00570C6B"/>
    <w:rsid w:val="0057161C"/>
    <w:rsid w:val="00576603"/>
    <w:rsid w:val="00591228"/>
    <w:rsid w:val="0059231E"/>
    <w:rsid w:val="00595921"/>
    <w:rsid w:val="005967F3"/>
    <w:rsid w:val="005A08AE"/>
    <w:rsid w:val="005A31D6"/>
    <w:rsid w:val="005A38D1"/>
    <w:rsid w:val="005A4227"/>
    <w:rsid w:val="005C21B0"/>
    <w:rsid w:val="005C7CDD"/>
    <w:rsid w:val="005D024D"/>
    <w:rsid w:val="005D08BC"/>
    <w:rsid w:val="005D401D"/>
    <w:rsid w:val="005D4223"/>
    <w:rsid w:val="005D49D4"/>
    <w:rsid w:val="005D77CE"/>
    <w:rsid w:val="005D78C3"/>
    <w:rsid w:val="005D7CB8"/>
    <w:rsid w:val="005E6E15"/>
    <w:rsid w:val="00610CB6"/>
    <w:rsid w:val="00611B6C"/>
    <w:rsid w:val="006156D8"/>
    <w:rsid w:val="00623AF5"/>
    <w:rsid w:val="00623EA7"/>
    <w:rsid w:val="006247EA"/>
    <w:rsid w:val="00625069"/>
    <w:rsid w:val="006265E0"/>
    <w:rsid w:val="006352BC"/>
    <w:rsid w:val="0065176E"/>
    <w:rsid w:val="00656A9C"/>
    <w:rsid w:val="00660D8A"/>
    <w:rsid w:val="00674848"/>
    <w:rsid w:val="00676E24"/>
    <w:rsid w:val="00686F13"/>
    <w:rsid w:val="0068705B"/>
    <w:rsid w:val="00690B03"/>
    <w:rsid w:val="006949D8"/>
    <w:rsid w:val="00695F7F"/>
    <w:rsid w:val="00697316"/>
    <w:rsid w:val="006B110A"/>
    <w:rsid w:val="006B30AC"/>
    <w:rsid w:val="006B5834"/>
    <w:rsid w:val="006C2135"/>
    <w:rsid w:val="006C3E2F"/>
    <w:rsid w:val="006C7223"/>
    <w:rsid w:val="006D140D"/>
    <w:rsid w:val="006D1644"/>
    <w:rsid w:val="006E1F86"/>
    <w:rsid w:val="006E3F42"/>
    <w:rsid w:val="006F032F"/>
    <w:rsid w:val="006F0E2F"/>
    <w:rsid w:val="006F55FD"/>
    <w:rsid w:val="006F5923"/>
    <w:rsid w:val="006F6321"/>
    <w:rsid w:val="007027DB"/>
    <w:rsid w:val="00704205"/>
    <w:rsid w:val="007134E2"/>
    <w:rsid w:val="00717125"/>
    <w:rsid w:val="007216C0"/>
    <w:rsid w:val="00721BF4"/>
    <w:rsid w:val="007341E1"/>
    <w:rsid w:val="00736390"/>
    <w:rsid w:val="0073658C"/>
    <w:rsid w:val="00744B4D"/>
    <w:rsid w:val="00754C1B"/>
    <w:rsid w:val="007738B9"/>
    <w:rsid w:val="00773F24"/>
    <w:rsid w:val="007804C7"/>
    <w:rsid w:val="0078267E"/>
    <w:rsid w:val="00787EBC"/>
    <w:rsid w:val="00791A34"/>
    <w:rsid w:val="00794438"/>
    <w:rsid w:val="00795E5B"/>
    <w:rsid w:val="00795EB7"/>
    <w:rsid w:val="007A0573"/>
    <w:rsid w:val="007A30FB"/>
    <w:rsid w:val="007A4837"/>
    <w:rsid w:val="007A556F"/>
    <w:rsid w:val="007A5A83"/>
    <w:rsid w:val="007A6384"/>
    <w:rsid w:val="007A6EC8"/>
    <w:rsid w:val="007A73F3"/>
    <w:rsid w:val="007B1016"/>
    <w:rsid w:val="007B27AF"/>
    <w:rsid w:val="007C0719"/>
    <w:rsid w:val="007C4893"/>
    <w:rsid w:val="007C5C8F"/>
    <w:rsid w:val="007C6A36"/>
    <w:rsid w:val="007D165C"/>
    <w:rsid w:val="007D3C21"/>
    <w:rsid w:val="007F56F0"/>
    <w:rsid w:val="007F6F20"/>
    <w:rsid w:val="00803C2D"/>
    <w:rsid w:val="0080472C"/>
    <w:rsid w:val="00806749"/>
    <w:rsid w:val="008143F2"/>
    <w:rsid w:val="008159C4"/>
    <w:rsid w:val="00822E32"/>
    <w:rsid w:val="00827634"/>
    <w:rsid w:val="00846B72"/>
    <w:rsid w:val="008533A6"/>
    <w:rsid w:val="008537CB"/>
    <w:rsid w:val="00854F40"/>
    <w:rsid w:val="008610CB"/>
    <w:rsid w:val="00861690"/>
    <w:rsid w:val="00866E92"/>
    <w:rsid w:val="00867B9C"/>
    <w:rsid w:val="008758E0"/>
    <w:rsid w:val="00877753"/>
    <w:rsid w:val="008800CD"/>
    <w:rsid w:val="00880D2B"/>
    <w:rsid w:val="00881C9D"/>
    <w:rsid w:val="0088371E"/>
    <w:rsid w:val="00887300"/>
    <w:rsid w:val="0089252F"/>
    <w:rsid w:val="008A48E5"/>
    <w:rsid w:val="008A7212"/>
    <w:rsid w:val="008A7D98"/>
    <w:rsid w:val="008B2ECC"/>
    <w:rsid w:val="008B5A45"/>
    <w:rsid w:val="008B7880"/>
    <w:rsid w:val="008B7FDB"/>
    <w:rsid w:val="008C4038"/>
    <w:rsid w:val="008C6521"/>
    <w:rsid w:val="008C7403"/>
    <w:rsid w:val="008D176E"/>
    <w:rsid w:val="008E1011"/>
    <w:rsid w:val="008E24D2"/>
    <w:rsid w:val="008F3D01"/>
    <w:rsid w:val="008F50DF"/>
    <w:rsid w:val="00900C32"/>
    <w:rsid w:val="0090442C"/>
    <w:rsid w:val="00911542"/>
    <w:rsid w:val="0091406B"/>
    <w:rsid w:val="00915840"/>
    <w:rsid w:val="00923C9E"/>
    <w:rsid w:val="00925262"/>
    <w:rsid w:val="00925501"/>
    <w:rsid w:val="00926292"/>
    <w:rsid w:val="009301C7"/>
    <w:rsid w:val="0093036B"/>
    <w:rsid w:val="00944F66"/>
    <w:rsid w:val="00950060"/>
    <w:rsid w:val="0096548E"/>
    <w:rsid w:val="00967755"/>
    <w:rsid w:val="0097001E"/>
    <w:rsid w:val="009745AC"/>
    <w:rsid w:val="009764CA"/>
    <w:rsid w:val="00976B93"/>
    <w:rsid w:val="00982730"/>
    <w:rsid w:val="00985200"/>
    <w:rsid w:val="0098553A"/>
    <w:rsid w:val="009978FB"/>
    <w:rsid w:val="009A06B1"/>
    <w:rsid w:val="009A2C2F"/>
    <w:rsid w:val="009A4F8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F011D"/>
    <w:rsid w:val="009F22A6"/>
    <w:rsid w:val="009F4D7B"/>
    <w:rsid w:val="00A1099E"/>
    <w:rsid w:val="00A1148D"/>
    <w:rsid w:val="00A125A3"/>
    <w:rsid w:val="00A14174"/>
    <w:rsid w:val="00A275A8"/>
    <w:rsid w:val="00A36BED"/>
    <w:rsid w:val="00A401B3"/>
    <w:rsid w:val="00A40D5D"/>
    <w:rsid w:val="00A421EC"/>
    <w:rsid w:val="00A50228"/>
    <w:rsid w:val="00A5279E"/>
    <w:rsid w:val="00A60434"/>
    <w:rsid w:val="00A665F6"/>
    <w:rsid w:val="00A66CD2"/>
    <w:rsid w:val="00A67664"/>
    <w:rsid w:val="00A67780"/>
    <w:rsid w:val="00A76B9C"/>
    <w:rsid w:val="00A87CA6"/>
    <w:rsid w:val="00A9125C"/>
    <w:rsid w:val="00A91F11"/>
    <w:rsid w:val="00A97D2E"/>
    <w:rsid w:val="00AA300B"/>
    <w:rsid w:val="00AA409C"/>
    <w:rsid w:val="00AA759A"/>
    <w:rsid w:val="00AB2E01"/>
    <w:rsid w:val="00AB313E"/>
    <w:rsid w:val="00AB57BD"/>
    <w:rsid w:val="00AB7182"/>
    <w:rsid w:val="00AB73B4"/>
    <w:rsid w:val="00AC6615"/>
    <w:rsid w:val="00AC7EF0"/>
    <w:rsid w:val="00AD2C96"/>
    <w:rsid w:val="00AE05AB"/>
    <w:rsid w:val="00AE27BE"/>
    <w:rsid w:val="00AE6179"/>
    <w:rsid w:val="00AF54AE"/>
    <w:rsid w:val="00AF6A64"/>
    <w:rsid w:val="00B01EA0"/>
    <w:rsid w:val="00B03E6B"/>
    <w:rsid w:val="00B04897"/>
    <w:rsid w:val="00B04D4A"/>
    <w:rsid w:val="00B140E6"/>
    <w:rsid w:val="00B217FF"/>
    <w:rsid w:val="00B22DB2"/>
    <w:rsid w:val="00B26318"/>
    <w:rsid w:val="00B3120B"/>
    <w:rsid w:val="00B31DB1"/>
    <w:rsid w:val="00B35153"/>
    <w:rsid w:val="00B42456"/>
    <w:rsid w:val="00B43197"/>
    <w:rsid w:val="00B46901"/>
    <w:rsid w:val="00B50734"/>
    <w:rsid w:val="00B54119"/>
    <w:rsid w:val="00B56033"/>
    <w:rsid w:val="00B61299"/>
    <w:rsid w:val="00B67C6C"/>
    <w:rsid w:val="00B7011B"/>
    <w:rsid w:val="00B76DCC"/>
    <w:rsid w:val="00B77DC5"/>
    <w:rsid w:val="00B82004"/>
    <w:rsid w:val="00B87F88"/>
    <w:rsid w:val="00B91D6A"/>
    <w:rsid w:val="00B9639A"/>
    <w:rsid w:val="00BA4337"/>
    <w:rsid w:val="00BB3CA2"/>
    <w:rsid w:val="00BB4269"/>
    <w:rsid w:val="00BC090F"/>
    <w:rsid w:val="00BC3672"/>
    <w:rsid w:val="00BC46AE"/>
    <w:rsid w:val="00BC6B33"/>
    <w:rsid w:val="00BD23FE"/>
    <w:rsid w:val="00BE188A"/>
    <w:rsid w:val="00BE2AF3"/>
    <w:rsid w:val="00BE48FE"/>
    <w:rsid w:val="00BF0D40"/>
    <w:rsid w:val="00BF281A"/>
    <w:rsid w:val="00BF4EE3"/>
    <w:rsid w:val="00BF5416"/>
    <w:rsid w:val="00BF7BEF"/>
    <w:rsid w:val="00C01422"/>
    <w:rsid w:val="00C025CC"/>
    <w:rsid w:val="00C0291F"/>
    <w:rsid w:val="00C04F8A"/>
    <w:rsid w:val="00C06849"/>
    <w:rsid w:val="00C124C6"/>
    <w:rsid w:val="00C242B6"/>
    <w:rsid w:val="00C2694F"/>
    <w:rsid w:val="00C27D87"/>
    <w:rsid w:val="00C32784"/>
    <w:rsid w:val="00C36006"/>
    <w:rsid w:val="00C42BAD"/>
    <w:rsid w:val="00C43819"/>
    <w:rsid w:val="00C479ED"/>
    <w:rsid w:val="00C5629F"/>
    <w:rsid w:val="00C65015"/>
    <w:rsid w:val="00C6506F"/>
    <w:rsid w:val="00C66035"/>
    <w:rsid w:val="00C72DD0"/>
    <w:rsid w:val="00CA3261"/>
    <w:rsid w:val="00CA4A67"/>
    <w:rsid w:val="00CA680C"/>
    <w:rsid w:val="00CB2B15"/>
    <w:rsid w:val="00CB41B4"/>
    <w:rsid w:val="00CB5594"/>
    <w:rsid w:val="00CC3EC9"/>
    <w:rsid w:val="00CC3F8D"/>
    <w:rsid w:val="00CC5F56"/>
    <w:rsid w:val="00CC64BE"/>
    <w:rsid w:val="00CD32B8"/>
    <w:rsid w:val="00CD3C84"/>
    <w:rsid w:val="00CD5490"/>
    <w:rsid w:val="00CD73AF"/>
    <w:rsid w:val="00CE444C"/>
    <w:rsid w:val="00CE4915"/>
    <w:rsid w:val="00CF658C"/>
    <w:rsid w:val="00CF6A62"/>
    <w:rsid w:val="00D046EC"/>
    <w:rsid w:val="00D10349"/>
    <w:rsid w:val="00D20483"/>
    <w:rsid w:val="00D24966"/>
    <w:rsid w:val="00D26F77"/>
    <w:rsid w:val="00D3601A"/>
    <w:rsid w:val="00D41669"/>
    <w:rsid w:val="00D45F87"/>
    <w:rsid w:val="00D6165C"/>
    <w:rsid w:val="00D636B4"/>
    <w:rsid w:val="00D67E57"/>
    <w:rsid w:val="00D80A1A"/>
    <w:rsid w:val="00D849B1"/>
    <w:rsid w:val="00D8737A"/>
    <w:rsid w:val="00D90520"/>
    <w:rsid w:val="00D9230B"/>
    <w:rsid w:val="00D92D46"/>
    <w:rsid w:val="00D936FC"/>
    <w:rsid w:val="00D95818"/>
    <w:rsid w:val="00DA026A"/>
    <w:rsid w:val="00DA13E8"/>
    <w:rsid w:val="00DA4075"/>
    <w:rsid w:val="00DD18B7"/>
    <w:rsid w:val="00DE082E"/>
    <w:rsid w:val="00DE0D1E"/>
    <w:rsid w:val="00DE5E07"/>
    <w:rsid w:val="00DE6E20"/>
    <w:rsid w:val="00DF06F3"/>
    <w:rsid w:val="00DF63E4"/>
    <w:rsid w:val="00DF6F99"/>
    <w:rsid w:val="00E026E6"/>
    <w:rsid w:val="00E06EB2"/>
    <w:rsid w:val="00E07228"/>
    <w:rsid w:val="00E07C62"/>
    <w:rsid w:val="00E25396"/>
    <w:rsid w:val="00E26F34"/>
    <w:rsid w:val="00E2750D"/>
    <w:rsid w:val="00E31924"/>
    <w:rsid w:val="00E31FC2"/>
    <w:rsid w:val="00E351F9"/>
    <w:rsid w:val="00E362CD"/>
    <w:rsid w:val="00E44121"/>
    <w:rsid w:val="00E4617A"/>
    <w:rsid w:val="00E51AB8"/>
    <w:rsid w:val="00E54B82"/>
    <w:rsid w:val="00E57957"/>
    <w:rsid w:val="00E57D8E"/>
    <w:rsid w:val="00E60C56"/>
    <w:rsid w:val="00E612F6"/>
    <w:rsid w:val="00E65E3D"/>
    <w:rsid w:val="00E70BB4"/>
    <w:rsid w:val="00E71D62"/>
    <w:rsid w:val="00E76154"/>
    <w:rsid w:val="00E80F72"/>
    <w:rsid w:val="00E94B26"/>
    <w:rsid w:val="00E95BE8"/>
    <w:rsid w:val="00EA0DB9"/>
    <w:rsid w:val="00EA16A4"/>
    <w:rsid w:val="00EA1923"/>
    <w:rsid w:val="00EA2FA7"/>
    <w:rsid w:val="00EA6A3F"/>
    <w:rsid w:val="00EB1F9B"/>
    <w:rsid w:val="00EB2183"/>
    <w:rsid w:val="00EB6FE1"/>
    <w:rsid w:val="00EC5D54"/>
    <w:rsid w:val="00EC694A"/>
    <w:rsid w:val="00EE20DA"/>
    <w:rsid w:val="00EF1737"/>
    <w:rsid w:val="00EF324D"/>
    <w:rsid w:val="00EF4284"/>
    <w:rsid w:val="00EF6297"/>
    <w:rsid w:val="00F002E4"/>
    <w:rsid w:val="00F0205D"/>
    <w:rsid w:val="00F04267"/>
    <w:rsid w:val="00F24AFD"/>
    <w:rsid w:val="00F30CD0"/>
    <w:rsid w:val="00F4181B"/>
    <w:rsid w:val="00F50E00"/>
    <w:rsid w:val="00F57471"/>
    <w:rsid w:val="00F66D67"/>
    <w:rsid w:val="00F67366"/>
    <w:rsid w:val="00F70C23"/>
    <w:rsid w:val="00F7270B"/>
    <w:rsid w:val="00F7299E"/>
    <w:rsid w:val="00F74E9D"/>
    <w:rsid w:val="00F75D3A"/>
    <w:rsid w:val="00F92985"/>
    <w:rsid w:val="00F9689A"/>
    <w:rsid w:val="00FA1CDC"/>
    <w:rsid w:val="00FA51F2"/>
    <w:rsid w:val="00FA6197"/>
    <w:rsid w:val="00FA7F09"/>
    <w:rsid w:val="00FB1401"/>
    <w:rsid w:val="00FB255F"/>
    <w:rsid w:val="00FC07AA"/>
    <w:rsid w:val="00FC2DE7"/>
    <w:rsid w:val="00FC2F51"/>
    <w:rsid w:val="00FD1642"/>
    <w:rsid w:val="00FD2189"/>
    <w:rsid w:val="00FD519F"/>
    <w:rsid w:val="00FE227D"/>
    <w:rsid w:val="00FE2502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A0AF-D07A-41FE-9E01-F221C583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386</cp:revision>
  <cp:lastPrinted>2019-04-23T12:45:00Z</cp:lastPrinted>
  <dcterms:created xsi:type="dcterms:W3CDTF">2021-06-03T06:37:00Z</dcterms:created>
  <dcterms:modified xsi:type="dcterms:W3CDTF">2023-06-23T10:36:00Z</dcterms:modified>
</cp:coreProperties>
</file>