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567"/>
      </w:tblGrid>
      <w:tr w:rsidR="00112FD6" w:rsidRPr="00265697" w:rsidTr="00A40539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A40539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CC3EC9" w:rsidRDefault="00112FD6" w:rsidP="001D03B5">
            <w:pPr>
              <w:ind w:left="284"/>
              <w:rPr>
                <w:sz w:val="20"/>
                <w:szCs w:val="20"/>
                <w:lang w:val="en-US"/>
              </w:rPr>
            </w:pPr>
            <w:bookmarkStart w:id="1" w:name="REGNUMDATESTAMP"/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4404AA">
              <w:rPr>
                <w:color w:val="FF0000"/>
                <w:sz w:val="20"/>
                <w:szCs w:val="20"/>
              </w:rPr>
              <w:t>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  <w:tc>
          <w:tcPr>
            <w:tcW w:w="567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A40539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FD79D1" w:rsidRDefault="00FC271E" w:rsidP="00FC271E">
      <w:pPr>
        <w:tabs>
          <w:tab w:val="left" w:pos="317"/>
          <w:tab w:val="center" w:pos="2714"/>
          <w:tab w:val="left" w:pos="4820"/>
        </w:tabs>
        <w:rPr>
          <w:szCs w:val="28"/>
        </w:rPr>
      </w:pPr>
      <w:r>
        <w:rPr>
          <w:szCs w:val="28"/>
        </w:rPr>
        <w:t>Финансовый отдел а</w:t>
      </w:r>
      <w:r w:rsidR="00FD79D1">
        <w:rPr>
          <w:szCs w:val="28"/>
        </w:rPr>
        <w:t>дминистрации</w:t>
      </w:r>
    </w:p>
    <w:p w:rsidR="00FD79D1" w:rsidRDefault="00FD79D1" w:rsidP="00FD79D1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муниципального образования</w:t>
      </w:r>
    </w:p>
    <w:p w:rsidR="00FD79D1" w:rsidRDefault="00FD79D1" w:rsidP="00FD79D1">
      <w:pPr>
        <w:tabs>
          <w:tab w:val="left" w:pos="317"/>
          <w:tab w:val="left" w:pos="615"/>
          <w:tab w:val="center" w:pos="2714"/>
          <w:tab w:val="left" w:pos="4820"/>
        </w:tabs>
        <w:ind w:left="317"/>
        <w:rPr>
          <w:szCs w:val="28"/>
        </w:rPr>
      </w:pP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</w:t>
      </w:r>
    </w:p>
    <w:p w:rsidR="00FD79D1" w:rsidRDefault="00FD79D1" w:rsidP="00FD79D1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680CD3" w:rsidRDefault="00680CD3" w:rsidP="00FD79D1">
      <w:pPr>
        <w:tabs>
          <w:tab w:val="left" w:pos="1620"/>
        </w:tabs>
        <w:jc w:val="both"/>
        <w:rPr>
          <w:szCs w:val="28"/>
        </w:rPr>
      </w:pPr>
    </w:p>
    <w:p w:rsidR="00680CD3" w:rsidRDefault="00680CD3" w:rsidP="00FD79D1">
      <w:pPr>
        <w:tabs>
          <w:tab w:val="left" w:pos="1620"/>
        </w:tabs>
        <w:jc w:val="both"/>
        <w:rPr>
          <w:szCs w:val="28"/>
        </w:rPr>
      </w:pPr>
    </w:p>
    <w:p w:rsidR="00680CD3" w:rsidRDefault="00680CD3" w:rsidP="00FD79D1">
      <w:pPr>
        <w:tabs>
          <w:tab w:val="left" w:pos="1620"/>
        </w:tabs>
        <w:jc w:val="both"/>
        <w:rPr>
          <w:szCs w:val="28"/>
        </w:rPr>
      </w:pPr>
    </w:p>
    <w:p w:rsidR="00680CD3" w:rsidRDefault="00680CD3" w:rsidP="00FD79D1">
      <w:pPr>
        <w:tabs>
          <w:tab w:val="left" w:pos="1620"/>
        </w:tabs>
        <w:jc w:val="both"/>
        <w:rPr>
          <w:szCs w:val="28"/>
        </w:rPr>
      </w:pPr>
    </w:p>
    <w:p w:rsidR="00C15B7B" w:rsidRDefault="00C15B7B" w:rsidP="00680CD3">
      <w:pPr>
        <w:jc w:val="center"/>
        <w:rPr>
          <w:b/>
          <w:szCs w:val="28"/>
        </w:rPr>
      </w:pPr>
    </w:p>
    <w:p w:rsidR="00ED1346" w:rsidRDefault="00ED1346" w:rsidP="00680CD3">
      <w:pPr>
        <w:jc w:val="center"/>
        <w:rPr>
          <w:b/>
          <w:szCs w:val="28"/>
        </w:rPr>
      </w:pPr>
    </w:p>
    <w:p w:rsidR="00C15B7B" w:rsidRDefault="00C15B7B" w:rsidP="00680CD3">
      <w:pPr>
        <w:jc w:val="center"/>
        <w:rPr>
          <w:b/>
          <w:szCs w:val="28"/>
        </w:rPr>
      </w:pPr>
    </w:p>
    <w:p w:rsidR="00680CD3" w:rsidRDefault="00680CD3" w:rsidP="00680CD3">
      <w:pPr>
        <w:jc w:val="center"/>
        <w:rPr>
          <w:b/>
          <w:szCs w:val="28"/>
        </w:rPr>
      </w:pPr>
      <w:r w:rsidRPr="009A72AE">
        <w:rPr>
          <w:b/>
          <w:szCs w:val="28"/>
        </w:rPr>
        <w:t>Заключение</w:t>
      </w:r>
    </w:p>
    <w:p w:rsidR="00680CD3" w:rsidRPr="00C96519" w:rsidRDefault="00680CD3" w:rsidP="00680CD3">
      <w:pPr>
        <w:jc w:val="center"/>
        <w:rPr>
          <w:szCs w:val="28"/>
        </w:rPr>
      </w:pPr>
      <w:r w:rsidRPr="00C96519">
        <w:rPr>
          <w:szCs w:val="28"/>
        </w:rPr>
        <w:t>о проведении экспертизы</w:t>
      </w:r>
      <w:r w:rsidRPr="005A0283">
        <w:rPr>
          <w:szCs w:val="28"/>
        </w:rPr>
        <w:t xml:space="preserve"> </w:t>
      </w:r>
      <w:r w:rsidR="002C1723">
        <w:rPr>
          <w:szCs w:val="28"/>
        </w:rPr>
        <w:t xml:space="preserve">решения Совета муниципального образования </w:t>
      </w:r>
      <w:proofErr w:type="spellStart"/>
      <w:r w:rsidR="002C1723">
        <w:rPr>
          <w:szCs w:val="28"/>
        </w:rPr>
        <w:t>Усть-Лабинский</w:t>
      </w:r>
      <w:proofErr w:type="spellEnd"/>
      <w:r w:rsidR="002C1723">
        <w:rPr>
          <w:szCs w:val="28"/>
        </w:rPr>
        <w:t xml:space="preserve"> район от 26.08.2021 №2 протокол №15 «</w:t>
      </w:r>
      <w:r>
        <w:rPr>
          <w:szCs w:val="28"/>
        </w:rPr>
        <w:t xml:space="preserve">Об утверждении </w:t>
      </w:r>
      <w:r w:rsidR="002C1723">
        <w:rPr>
          <w:szCs w:val="28"/>
        </w:rPr>
        <w:t xml:space="preserve">Порядка предоставления муниципальных гарантий муниципального образования </w:t>
      </w:r>
      <w:proofErr w:type="spellStart"/>
      <w:r w:rsidR="002C1723">
        <w:rPr>
          <w:szCs w:val="28"/>
        </w:rPr>
        <w:t>Усть-Лабинский</w:t>
      </w:r>
      <w:proofErr w:type="spellEnd"/>
      <w:r w:rsidR="002C1723">
        <w:rPr>
          <w:szCs w:val="28"/>
        </w:rPr>
        <w:t xml:space="preserve"> район</w:t>
      </w:r>
      <w:r>
        <w:rPr>
          <w:szCs w:val="28"/>
        </w:rPr>
        <w:t>»</w:t>
      </w:r>
    </w:p>
    <w:p w:rsidR="00680CD3" w:rsidRDefault="00680CD3" w:rsidP="00680C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74CA">
        <w:rPr>
          <w:rFonts w:ascii="Times New Roman" w:hAnsi="Times New Roman" w:cs="Times New Roman"/>
          <w:sz w:val="28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– управление) рассмотрело</w:t>
      </w:r>
      <w:r w:rsidR="00F55805">
        <w:rPr>
          <w:rFonts w:ascii="Times New Roman" w:hAnsi="Times New Roman" w:cs="Times New Roman"/>
          <w:sz w:val="28"/>
          <w:szCs w:val="28"/>
        </w:rPr>
        <w:t xml:space="preserve"> решение Совета муниципального образования </w:t>
      </w:r>
      <w:proofErr w:type="spellStart"/>
      <w:r w:rsidR="00F5580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F55805">
        <w:rPr>
          <w:rFonts w:ascii="Times New Roman" w:hAnsi="Times New Roman" w:cs="Times New Roman"/>
          <w:sz w:val="28"/>
          <w:szCs w:val="28"/>
        </w:rPr>
        <w:t xml:space="preserve"> район от 26.08.2021 №2</w:t>
      </w:r>
      <w:proofErr w:type="gramEnd"/>
      <w:r w:rsidR="00F55805">
        <w:rPr>
          <w:rFonts w:ascii="Times New Roman" w:hAnsi="Times New Roman" w:cs="Times New Roman"/>
          <w:sz w:val="28"/>
          <w:szCs w:val="28"/>
        </w:rPr>
        <w:t xml:space="preserve"> протокол №15 «Об утверждении Порядка предоставления муниципальных гарантий муниципального образования </w:t>
      </w:r>
      <w:proofErr w:type="spellStart"/>
      <w:r w:rsidR="00F5580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F5580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874CA">
        <w:rPr>
          <w:rFonts w:ascii="Times New Roman" w:hAnsi="Times New Roman" w:cs="Times New Roman"/>
          <w:sz w:val="28"/>
          <w:szCs w:val="28"/>
        </w:rPr>
        <w:t>» (далее – МНПА).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74CA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 от 21 декабря 2018 года № 1151 (далее – Порядок), МНПА подлежит проведению экспертизы.</w:t>
      </w:r>
      <w:proofErr w:type="gramEnd"/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 xml:space="preserve">Экспертиза МНПА осуществляется в соответствии с планом проведения экспертизы муниципальных нормативных правовых актов 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3C21B9">
        <w:rPr>
          <w:rFonts w:ascii="Times New Roman" w:hAnsi="Times New Roman" w:cs="Times New Roman"/>
          <w:sz w:val="28"/>
          <w:szCs w:val="28"/>
        </w:rPr>
        <w:t>первое</w:t>
      </w:r>
      <w:r w:rsidRPr="004874CA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3C21B9">
        <w:rPr>
          <w:rFonts w:ascii="Times New Roman" w:hAnsi="Times New Roman" w:cs="Times New Roman"/>
          <w:sz w:val="28"/>
          <w:szCs w:val="28"/>
        </w:rPr>
        <w:t>2</w:t>
      </w:r>
      <w:r w:rsidRPr="004874CA"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администрации 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 1</w:t>
      </w:r>
      <w:r w:rsidR="009F320F">
        <w:rPr>
          <w:rFonts w:ascii="Times New Roman" w:hAnsi="Times New Roman" w:cs="Times New Roman"/>
          <w:sz w:val="28"/>
          <w:szCs w:val="28"/>
        </w:rPr>
        <w:t xml:space="preserve">7 </w:t>
      </w:r>
      <w:r w:rsidR="009F320F" w:rsidRPr="009F320F">
        <w:rPr>
          <w:rFonts w:ascii="Times New Roman" w:hAnsi="Times New Roman" w:cs="Times New Roman"/>
          <w:sz w:val="28"/>
          <w:szCs w:val="28"/>
        </w:rPr>
        <w:t>декабря</w:t>
      </w:r>
      <w:r w:rsidRPr="009F320F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9F320F" w:rsidRPr="009F320F">
        <w:rPr>
          <w:rFonts w:ascii="Times New Roman" w:hAnsi="Times New Roman" w:cs="Times New Roman"/>
          <w:sz w:val="28"/>
          <w:szCs w:val="28"/>
        </w:rPr>
        <w:t>3</w:t>
      </w:r>
      <w:r w:rsidRPr="009F320F">
        <w:rPr>
          <w:rFonts w:ascii="Times New Roman" w:hAnsi="Times New Roman" w:cs="Times New Roman"/>
          <w:sz w:val="28"/>
          <w:szCs w:val="28"/>
        </w:rPr>
        <w:t>12-р.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lastRenderedPageBreak/>
        <w:tab/>
        <w:t>В соответствии с пунктом 7 Порядка проведения экспертизы муниципальных нормативных правовых актов, экспертиза МНПА проводилась в срок с 2</w:t>
      </w:r>
      <w:r w:rsidR="00F54EB6">
        <w:rPr>
          <w:rFonts w:ascii="Times New Roman" w:hAnsi="Times New Roman" w:cs="Times New Roman"/>
          <w:sz w:val="28"/>
          <w:szCs w:val="28"/>
        </w:rPr>
        <w:t>4 января</w:t>
      </w:r>
      <w:r w:rsidRPr="004874CA">
        <w:rPr>
          <w:rFonts w:ascii="Times New Roman" w:hAnsi="Times New Roman" w:cs="Times New Roman"/>
          <w:sz w:val="28"/>
          <w:szCs w:val="28"/>
        </w:rPr>
        <w:t xml:space="preserve"> 202</w:t>
      </w:r>
      <w:r w:rsidR="00F54EB6">
        <w:rPr>
          <w:rFonts w:ascii="Times New Roman" w:hAnsi="Times New Roman" w:cs="Times New Roman"/>
          <w:sz w:val="28"/>
          <w:szCs w:val="28"/>
        </w:rPr>
        <w:t>2</w:t>
      </w:r>
      <w:r w:rsidRPr="004874CA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F54EB6">
        <w:rPr>
          <w:rFonts w:ascii="Times New Roman" w:hAnsi="Times New Roman" w:cs="Times New Roman"/>
          <w:sz w:val="28"/>
          <w:szCs w:val="28"/>
        </w:rPr>
        <w:t>4 апреля</w:t>
      </w:r>
      <w:r w:rsidRPr="004874CA">
        <w:rPr>
          <w:rFonts w:ascii="Times New Roman" w:hAnsi="Times New Roman" w:cs="Times New Roman"/>
          <w:sz w:val="28"/>
          <w:szCs w:val="28"/>
        </w:rPr>
        <w:t xml:space="preserve"> 202</w:t>
      </w:r>
      <w:r w:rsidR="00F54EB6">
        <w:rPr>
          <w:rFonts w:ascii="Times New Roman" w:hAnsi="Times New Roman" w:cs="Times New Roman"/>
          <w:sz w:val="28"/>
          <w:szCs w:val="28"/>
        </w:rPr>
        <w:t>2</w:t>
      </w:r>
      <w:r w:rsidRPr="004874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 xml:space="preserve">Уполномоченным органом проведены публичные консультации по МНПА в соответствии с пунктом 9 Порядка с </w:t>
      </w:r>
      <w:r w:rsidR="00F54EB6">
        <w:rPr>
          <w:rFonts w:ascii="Times New Roman" w:hAnsi="Times New Roman" w:cs="Times New Roman"/>
          <w:sz w:val="28"/>
          <w:szCs w:val="28"/>
        </w:rPr>
        <w:t>24 января</w:t>
      </w:r>
      <w:r w:rsidRPr="004874CA">
        <w:rPr>
          <w:rFonts w:ascii="Times New Roman" w:hAnsi="Times New Roman" w:cs="Times New Roman"/>
          <w:sz w:val="28"/>
          <w:szCs w:val="28"/>
        </w:rPr>
        <w:t xml:space="preserve"> 202</w:t>
      </w:r>
      <w:r w:rsidR="00F54EB6">
        <w:rPr>
          <w:rFonts w:ascii="Times New Roman" w:hAnsi="Times New Roman" w:cs="Times New Roman"/>
          <w:sz w:val="28"/>
          <w:szCs w:val="28"/>
        </w:rPr>
        <w:t>2</w:t>
      </w:r>
      <w:r w:rsidRPr="004874CA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F54EB6">
        <w:rPr>
          <w:rFonts w:ascii="Times New Roman" w:hAnsi="Times New Roman" w:cs="Times New Roman"/>
          <w:sz w:val="28"/>
          <w:szCs w:val="28"/>
        </w:rPr>
        <w:t>4 февраля</w:t>
      </w:r>
      <w:r w:rsidRPr="004874CA">
        <w:rPr>
          <w:rFonts w:ascii="Times New Roman" w:hAnsi="Times New Roman" w:cs="Times New Roman"/>
          <w:sz w:val="28"/>
          <w:szCs w:val="28"/>
        </w:rPr>
        <w:t xml:space="preserve"> 202</w:t>
      </w:r>
      <w:r w:rsidR="00F54EB6">
        <w:rPr>
          <w:rFonts w:ascii="Times New Roman" w:hAnsi="Times New Roman" w:cs="Times New Roman"/>
          <w:sz w:val="28"/>
          <w:szCs w:val="28"/>
        </w:rPr>
        <w:t>2</w:t>
      </w:r>
      <w:r w:rsidRPr="004874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4874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7" w:history="1">
        <w:r w:rsidRPr="004874CA">
          <w:rPr>
            <w:rStyle w:val="a3"/>
            <w:sz w:val="28"/>
            <w:szCs w:val="28"/>
            <w:lang w:val="en-US"/>
          </w:rPr>
          <w:t>www</w:t>
        </w:r>
        <w:r w:rsidRPr="004874CA">
          <w:rPr>
            <w:rStyle w:val="a3"/>
            <w:sz w:val="28"/>
            <w:szCs w:val="28"/>
          </w:rPr>
          <w:t>.</w:t>
        </w:r>
        <w:proofErr w:type="spellStart"/>
        <w:r w:rsidRPr="004874CA">
          <w:rPr>
            <w:rStyle w:val="a3"/>
            <w:sz w:val="28"/>
            <w:szCs w:val="28"/>
            <w:lang w:val="en-US"/>
          </w:rPr>
          <w:t>adminustlabinsk</w:t>
        </w:r>
        <w:proofErr w:type="spellEnd"/>
        <w:r w:rsidRPr="004874CA">
          <w:rPr>
            <w:rStyle w:val="a3"/>
            <w:sz w:val="28"/>
            <w:szCs w:val="28"/>
          </w:rPr>
          <w:t>.</w:t>
        </w:r>
        <w:proofErr w:type="spellStart"/>
        <w:r w:rsidRPr="004874C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874CA">
        <w:rPr>
          <w:rFonts w:ascii="Times New Roman" w:hAnsi="Times New Roman" w:cs="Times New Roman"/>
          <w:sz w:val="28"/>
          <w:szCs w:val="28"/>
        </w:rPr>
        <w:t>.</w:t>
      </w:r>
    </w:p>
    <w:p w:rsidR="00680CD3" w:rsidRPr="004874CA" w:rsidRDefault="00680CD3" w:rsidP="00680C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проекта муниципального нормативного правового акта не проводилась.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и иным заинтересованным лицам, в том числе: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- Союзу «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палата»;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- НП «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- ООО «Фонтан»;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- ООО «Формула»;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- ИП, главе КФХ Шубину С.П.;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Рылиной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680CD3" w:rsidRPr="004874CA" w:rsidRDefault="00680CD3" w:rsidP="00680C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>- заместителю председателя по правовым вопросам СПК «СК «Родина» Макееву Д.М.,</w:t>
      </w:r>
    </w:p>
    <w:p w:rsidR="00680CD3" w:rsidRPr="004874CA" w:rsidRDefault="00680CD3" w:rsidP="00680C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 xml:space="preserve">- заместителю председателя СПК (колхоз) «Восток» Короленко С.А.,   </w:t>
      </w:r>
    </w:p>
    <w:p w:rsidR="00680CD3" w:rsidRPr="004874CA" w:rsidRDefault="00680CD3" w:rsidP="00680C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>- Косач А.С.,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- Краснодарскому краевому отделению Общероссийской общественной организации малого и среднего предпринимательства «ОПОРА РОССИИ»;</w:t>
      </w:r>
    </w:p>
    <w:p w:rsidR="00680CD3" w:rsidRPr="004874CA" w:rsidRDefault="00680CD3" w:rsidP="00680C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 xml:space="preserve">- Общественному представителю Уполномоченного по защите прав предпринимателей в Краснодарском крае </w:t>
      </w:r>
      <w:proofErr w:type="gramStart"/>
      <w:r w:rsidRPr="004874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7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4CA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Pr="004874CA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680CD3" w:rsidRDefault="00680CD3" w:rsidP="00680C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 предложений и замечаний не поступало.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683">
        <w:rPr>
          <w:rFonts w:ascii="Times New Roman" w:hAnsi="Times New Roman" w:cs="Times New Roman"/>
          <w:sz w:val="28"/>
          <w:szCs w:val="28"/>
        </w:rPr>
        <w:t xml:space="preserve">В ходе исследования в соответствии с пунктом </w:t>
      </w:r>
      <w:r w:rsidRPr="00FD741A">
        <w:rPr>
          <w:rFonts w:ascii="Times New Roman" w:hAnsi="Times New Roman" w:cs="Times New Roman"/>
          <w:sz w:val="28"/>
          <w:szCs w:val="28"/>
        </w:rPr>
        <w:t>10</w:t>
      </w:r>
      <w:r w:rsidRPr="003F5683">
        <w:rPr>
          <w:rFonts w:ascii="Times New Roman" w:hAnsi="Times New Roman" w:cs="Times New Roman"/>
          <w:sz w:val="28"/>
          <w:szCs w:val="28"/>
        </w:rPr>
        <w:t xml:space="preserve"> Порядка уполномоченным органом установлено следующее: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или инвестиционной деятельности.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 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Краснодарского края обязательных процедур.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установленных функций в отношении субъектов предпринимательской или инвестиционной деятельности.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Недостаточный уровень развития технологий, инфраструктуры, рынков товаров и услуг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при отсутствии адекватного переходного периода введения в действие соответствующих правовых норм отсутствует.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Источник официального опубликования нормативного правового акта: </w:t>
      </w:r>
    </w:p>
    <w:p w:rsidR="00680CD3" w:rsidRPr="008F2DB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 w:rsidRPr="00063189">
          <w:rPr>
            <w:rStyle w:val="a3"/>
            <w:sz w:val="28"/>
            <w:szCs w:val="28"/>
            <w:lang w:val="en-US"/>
          </w:rPr>
          <w:t>www</w:t>
        </w:r>
        <w:r w:rsidRPr="00063189">
          <w:rPr>
            <w:rStyle w:val="a3"/>
            <w:sz w:val="28"/>
            <w:szCs w:val="28"/>
          </w:rPr>
          <w:t>.</w:t>
        </w:r>
        <w:proofErr w:type="spellStart"/>
        <w:r w:rsidRPr="00063189">
          <w:rPr>
            <w:rStyle w:val="a3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3"/>
            <w:sz w:val="28"/>
            <w:szCs w:val="28"/>
          </w:rPr>
          <w:t>.</w:t>
        </w:r>
        <w:proofErr w:type="spellStart"/>
        <w:r w:rsidRPr="0006318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Инициатором</w:t>
      </w:r>
      <w:r w:rsidRPr="0071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разработки нормативного правового акта является структурное подразделение администрации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F54EB6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491355" w:rsidRPr="00E76154" w:rsidRDefault="00491355" w:rsidP="00491355">
      <w:pPr>
        <w:ind w:right="68" w:firstLine="709"/>
        <w:jc w:val="both"/>
        <w:rPr>
          <w:szCs w:val="36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5123EE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3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3"/>
          </w:p>
        </w:tc>
      </w:tr>
    </w:tbl>
    <w:p w:rsidR="00CC7780" w:rsidRDefault="00CC7780" w:rsidP="00270A85">
      <w:pPr>
        <w:jc w:val="center"/>
        <w:rPr>
          <w:b/>
          <w:szCs w:val="28"/>
        </w:rPr>
      </w:pPr>
    </w:p>
    <w:p w:rsidR="00CC7780" w:rsidRDefault="00CC7780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Pr="00CC7780" w:rsidRDefault="00F54EB6" w:rsidP="00CC7780">
      <w:pPr>
        <w:rPr>
          <w:szCs w:val="28"/>
        </w:rPr>
      </w:pPr>
    </w:p>
    <w:p w:rsidR="00CC7780" w:rsidRDefault="00CC7780" w:rsidP="00CC7780">
      <w:pPr>
        <w:rPr>
          <w:szCs w:val="28"/>
        </w:rPr>
      </w:pPr>
    </w:p>
    <w:p w:rsidR="008A6C1D" w:rsidRDefault="00CC7780" w:rsidP="00CC7780">
      <w:pPr>
        <w:rPr>
          <w:szCs w:val="28"/>
        </w:rPr>
      </w:pPr>
      <w:proofErr w:type="spellStart"/>
      <w:r>
        <w:rPr>
          <w:szCs w:val="28"/>
        </w:rPr>
        <w:t>Ноздрачева</w:t>
      </w:r>
      <w:proofErr w:type="spellEnd"/>
      <w:r>
        <w:rPr>
          <w:szCs w:val="28"/>
        </w:rPr>
        <w:t xml:space="preserve"> Оксана Вячеславовна</w:t>
      </w:r>
    </w:p>
    <w:p w:rsidR="00CC7780" w:rsidRPr="00CC7780" w:rsidRDefault="00CC7780" w:rsidP="00CC7780">
      <w:pPr>
        <w:rPr>
          <w:szCs w:val="28"/>
        </w:rPr>
      </w:pPr>
      <w:r>
        <w:rPr>
          <w:szCs w:val="28"/>
        </w:rPr>
        <w:t>52868</w:t>
      </w:r>
    </w:p>
    <w:sectPr w:rsidR="00CC7780" w:rsidRPr="00CC7780" w:rsidSect="008758E0"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CC" w:rsidRDefault="00ED6FCC" w:rsidP="00112FD6">
      <w:r>
        <w:separator/>
      </w:r>
    </w:p>
  </w:endnote>
  <w:endnote w:type="continuationSeparator" w:id="0">
    <w:p w:rsidR="00ED6FCC" w:rsidRDefault="00ED6FCC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CC" w:rsidRDefault="00ED6FCC" w:rsidP="00112FD6">
      <w:r>
        <w:separator/>
      </w:r>
    </w:p>
  </w:footnote>
  <w:footnote w:type="continuationSeparator" w:id="0">
    <w:p w:rsidR="00ED6FCC" w:rsidRDefault="00ED6FCC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13248060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2066E"/>
    <w:rsid w:val="0003440A"/>
    <w:rsid w:val="000344DF"/>
    <w:rsid w:val="00043058"/>
    <w:rsid w:val="000436AA"/>
    <w:rsid w:val="000813C9"/>
    <w:rsid w:val="00090C5D"/>
    <w:rsid w:val="000D0080"/>
    <w:rsid w:val="000D5EF9"/>
    <w:rsid w:val="000E208B"/>
    <w:rsid w:val="000E406A"/>
    <w:rsid w:val="000F1B3F"/>
    <w:rsid w:val="00112FD6"/>
    <w:rsid w:val="00114971"/>
    <w:rsid w:val="0012656C"/>
    <w:rsid w:val="00136FFB"/>
    <w:rsid w:val="00151F4A"/>
    <w:rsid w:val="0015341F"/>
    <w:rsid w:val="00153E93"/>
    <w:rsid w:val="00155551"/>
    <w:rsid w:val="001612A3"/>
    <w:rsid w:val="00166E34"/>
    <w:rsid w:val="00175721"/>
    <w:rsid w:val="001768AD"/>
    <w:rsid w:val="001A016F"/>
    <w:rsid w:val="001D00AB"/>
    <w:rsid w:val="001D03B5"/>
    <w:rsid w:val="001D162E"/>
    <w:rsid w:val="001D5903"/>
    <w:rsid w:val="002043F9"/>
    <w:rsid w:val="0021140A"/>
    <w:rsid w:val="00214506"/>
    <w:rsid w:val="00214A12"/>
    <w:rsid w:val="00217063"/>
    <w:rsid w:val="0024030C"/>
    <w:rsid w:val="002625DC"/>
    <w:rsid w:val="00265697"/>
    <w:rsid w:val="00266A74"/>
    <w:rsid w:val="00270A85"/>
    <w:rsid w:val="0028238E"/>
    <w:rsid w:val="00286E28"/>
    <w:rsid w:val="00294100"/>
    <w:rsid w:val="002A2860"/>
    <w:rsid w:val="002B3767"/>
    <w:rsid w:val="002C1723"/>
    <w:rsid w:val="002E3288"/>
    <w:rsid w:val="002F789A"/>
    <w:rsid w:val="0030127F"/>
    <w:rsid w:val="00350407"/>
    <w:rsid w:val="00351DB5"/>
    <w:rsid w:val="00351FD5"/>
    <w:rsid w:val="00352CCB"/>
    <w:rsid w:val="0035366F"/>
    <w:rsid w:val="003538E7"/>
    <w:rsid w:val="00353933"/>
    <w:rsid w:val="003564D9"/>
    <w:rsid w:val="00362E7A"/>
    <w:rsid w:val="00374EBB"/>
    <w:rsid w:val="00381965"/>
    <w:rsid w:val="00395361"/>
    <w:rsid w:val="003A47D1"/>
    <w:rsid w:val="003B0DD0"/>
    <w:rsid w:val="003B20E4"/>
    <w:rsid w:val="003B6CF5"/>
    <w:rsid w:val="003B6F33"/>
    <w:rsid w:val="003C18C3"/>
    <w:rsid w:val="003C21B9"/>
    <w:rsid w:val="003C5918"/>
    <w:rsid w:val="003C78A9"/>
    <w:rsid w:val="003E5A56"/>
    <w:rsid w:val="004007BB"/>
    <w:rsid w:val="004053FD"/>
    <w:rsid w:val="004114CD"/>
    <w:rsid w:val="004159BB"/>
    <w:rsid w:val="00427446"/>
    <w:rsid w:val="00432F30"/>
    <w:rsid w:val="0044016F"/>
    <w:rsid w:val="004404AA"/>
    <w:rsid w:val="00454089"/>
    <w:rsid w:val="0046090B"/>
    <w:rsid w:val="004762DE"/>
    <w:rsid w:val="0049015D"/>
    <w:rsid w:val="00491355"/>
    <w:rsid w:val="00493F70"/>
    <w:rsid w:val="00495E78"/>
    <w:rsid w:val="004A2806"/>
    <w:rsid w:val="004B7D39"/>
    <w:rsid w:val="004E79F4"/>
    <w:rsid w:val="004F3C25"/>
    <w:rsid w:val="00501581"/>
    <w:rsid w:val="0050692E"/>
    <w:rsid w:val="005123EE"/>
    <w:rsid w:val="00516846"/>
    <w:rsid w:val="0055550E"/>
    <w:rsid w:val="0056334F"/>
    <w:rsid w:val="0057161C"/>
    <w:rsid w:val="00591228"/>
    <w:rsid w:val="0059231E"/>
    <w:rsid w:val="00595921"/>
    <w:rsid w:val="005A08AE"/>
    <w:rsid w:val="005A31D6"/>
    <w:rsid w:val="005A38D1"/>
    <w:rsid w:val="005A4227"/>
    <w:rsid w:val="005C21B0"/>
    <w:rsid w:val="005C7CDD"/>
    <w:rsid w:val="005D024D"/>
    <w:rsid w:val="00611B6C"/>
    <w:rsid w:val="00625069"/>
    <w:rsid w:val="0065176E"/>
    <w:rsid w:val="00656A9C"/>
    <w:rsid w:val="00664E4F"/>
    <w:rsid w:val="00676E24"/>
    <w:rsid w:val="006804A9"/>
    <w:rsid w:val="00680CD3"/>
    <w:rsid w:val="00686F13"/>
    <w:rsid w:val="00697316"/>
    <w:rsid w:val="006B30AC"/>
    <w:rsid w:val="006C2135"/>
    <w:rsid w:val="006C7223"/>
    <w:rsid w:val="006D140D"/>
    <w:rsid w:val="006E7F3E"/>
    <w:rsid w:val="006F0E2F"/>
    <w:rsid w:val="006F55FD"/>
    <w:rsid w:val="006F5923"/>
    <w:rsid w:val="007134E2"/>
    <w:rsid w:val="007341E1"/>
    <w:rsid w:val="00744B4D"/>
    <w:rsid w:val="00754C1B"/>
    <w:rsid w:val="00760913"/>
    <w:rsid w:val="007804C7"/>
    <w:rsid w:val="00781B85"/>
    <w:rsid w:val="00791A34"/>
    <w:rsid w:val="00794438"/>
    <w:rsid w:val="007A30FB"/>
    <w:rsid w:val="007A4837"/>
    <w:rsid w:val="007A5A83"/>
    <w:rsid w:val="007A6EC8"/>
    <w:rsid w:val="007B1016"/>
    <w:rsid w:val="007B27AF"/>
    <w:rsid w:val="007C4893"/>
    <w:rsid w:val="007D530F"/>
    <w:rsid w:val="007D6EB8"/>
    <w:rsid w:val="007F56F0"/>
    <w:rsid w:val="007F6F20"/>
    <w:rsid w:val="008143F2"/>
    <w:rsid w:val="008223F4"/>
    <w:rsid w:val="00822E32"/>
    <w:rsid w:val="008533A6"/>
    <w:rsid w:val="00854F40"/>
    <w:rsid w:val="008610CB"/>
    <w:rsid w:val="00867B9C"/>
    <w:rsid w:val="008758E0"/>
    <w:rsid w:val="0088371E"/>
    <w:rsid w:val="008A48E5"/>
    <w:rsid w:val="008A6C1D"/>
    <w:rsid w:val="008A7D98"/>
    <w:rsid w:val="008B2ECC"/>
    <w:rsid w:val="008B7FDB"/>
    <w:rsid w:val="008C7403"/>
    <w:rsid w:val="008E24D2"/>
    <w:rsid w:val="008F3D01"/>
    <w:rsid w:val="008F50DF"/>
    <w:rsid w:val="00911542"/>
    <w:rsid w:val="00915840"/>
    <w:rsid w:val="00923C9E"/>
    <w:rsid w:val="00925501"/>
    <w:rsid w:val="00944F66"/>
    <w:rsid w:val="009730C4"/>
    <w:rsid w:val="00985200"/>
    <w:rsid w:val="009A06B1"/>
    <w:rsid w:val="009A2C2F"/>
    <w:rsid w:val="009A4F86"/>
    <w:rsid w:val="009A6DF5"/>
    <w:rsid w:val="009C0BBA"/>
    <w:rsid w:val="009C198F"/>
    <w:rsid w:val="009D2113"/>
    <w:rsid w:val="009D442A"/>
    <w:rsid w:val="009E40F5"/>
    <w:rsid w:val="009F320F"/>
    <w:rsid w:val="009F4D7B"/>
    <w:rsid w:val="00A23C95"/>
    <w:rsid w:val="00A40539"/>
    <w:rsid w:val="00A40D5D"/>
    <w:rsid w:val="00A421EC"/>
    <w:rsid w:val="00A456A9"/>
    <w:rsid w:val="00A50228"/>
    <w:rsid w:val="00A60434"/>
    <w:rsid w:val="00A6108E"/>
    <w:rsid w:val="00A66CD2"/>
    <w:rsid w:val="00AA300B"/>
    <w:rsid w:val="00AA409C"/>
    <w:rsid w:val="00AA759A"/>
    <w:rsid w:val="00AB2E01"/>
    <w:rsid w:val="00AB57BD"/>
    <w:rsid w:val="00AC5AA0"/>
    <w:rsid w:val="00AC7EF0"/>
    <w:rsid w:val="00AE05AB"/>
    <w:rsid w:val="00AE6179"/>
    <w:rsid w:val="00AF54AE"/>
    <w:rsid w:val="00AF6A64"/>
    <w:rsid w:val="00B03E6B"/>
    <w:rsid w:val="00B140E6"/>
    <w:rsid w:val="00B217FF"/>
    <w:rsid w:val="00B22DB2"/>
    <w:rsid w:val="00B26318"/>
    <w:rsid w:val="00B42456"/>
    <w:rsid w:val="00B43197"/>
    <w:rsid w:val="00B46901"/>
    <w:rsid w:val="00B50734"/>
    <w:rsid w:val="00B54119"/>
    <w:rsid w:val="00B62589"/>
    <w:rsid w:val="00B7011B"/>
    <w:rsid w:val="00B76DCC"/>
    <w:rsid w:val="00B77DC5"/>
    <w:rsid w:val="00B82004"/>
    <w:rsid w:val="00B84EF4"/>
    <w:rsid w:val="00B87F88"/>
    <w:rsid w:val="00B9639A"/>
    <w:rsid w:val="00BC3672"/>
    <w:rsid w:val="00BE2AF3"/>
    <w:rsid w:val="00BE48FE"/>
    <w:rsid w:val="00BF281A"/>
    <w:rsid w:val="00BF4EE3"/>
    <w:rsid w:val="00BF7BEF"/>
    <w:rsid w:val="00C15B7B"/>
    <w:rsid w:val="00C242B6"/>
    <w:rsid w:val="00C2694F"/>
    <w:rsid w:val="00C42BAD"/>
    <w:rsid w:val="00C43819"/>
    <w:rsid w:val="00CB2B15"/>
    <w:rsid w:val="00CB5594"/>
    <w:rsid w:val="00CC10D4"/>
    <w:rsid w:val="00CC3EC9"/>
    <w:rsid w:val="00CC3F8D"/>
    <w:rsid w:val="00CC64BE"/>
    <w:rsid w:val="00CC7780"/>
    <w:rsid w:val="00CF658C"/>
    <w:rsid w:val="00CF6A62"/>
    <w:rsid w:val="00D26F77"/>
    <w:rsid w:val="00D3619E"/>
    <w:rsid w:val="00D361A0"/>
    <w:rsid w:val="00D67E57"/>
    <w:rsid w:val="00D90520"/>
    <w:rsid w:val="00D92D46"/>
    <w:rsid w:val="00D936FC"/>
    <w:rsid w:val="00DA026A"/>
    <w:rsid w:val="00DA13E8"/>
    <w:rsid w:val="00DD18B7"/>
    <w:rsid w:val="00DE5E07"/>
    <w:rsid w:val="00E026E6"/>
    <w:rsid w:val="00E07228"/>
    <w:rsid w:val="00E207B4"/>
    <w:rsid w:val="00E44121"/>
    <w:rsid w:val="00E4617A"/>
    <w:rsid w:val="00E51AB8"/>
    <w:rsid w:val="00E54B82"/>
    <w:rsid w:val="00E57957"/>
    <w:rsid w:val="00E6422F"/>
    <w:rsid w:val="00E71D62"/>
    <w:rsid w:val="00E76154"/>
    <w:rsid w:val="00EA16A4"/>
    <w:rsid w:val="00EA2FA7"/>
    <w:rsid w:val="00EA6265"/>
    <w:rsid w:val="00EA6A3F"/>
    <w:rsid w:val="00EB0B53"/>
    <w:rsid w:val="00ED1346"/>
    <w:rsid w:val="00ED6FCC"/>
    <w:rsid w:val="00F0205D"/>
    <w:rsid w:val="00F04267"/>
    <w:rsid w:val="00F23DFA"/>
    <w:rsid w:val="00F54EB6"/>
    <w:rsid w:val="00F55805"/>
    <w:rsid w:val="00F66D67"/>
    <w:rsid w:val="00F7270B"/>
    <w:rsid w:val="00F7299E"/>
    <w:rsid w:val="00F74E9D"/>
    <w:rsid w:val="00F75D3A"/>
    <w:rsid w:val="00F92985"/>
    <w:rsid w:val="00FA6197"/>
    <w:rsid w:val="00FB1401"/>
    <w:rsid w:val="00FC271E"/>
    <w:rsid w:val="00FC2F51"/>
    <w:rsid w:val="00FD1642"/>
    <w:rsid w:val="00FD2189"/>
    <w:rsid w:val="00FD519F"/>
    <w:rsid w:val="00FD79D1"/>
    <w:rsid w:val="00FE227D"/>
    <w:rsid w:val="00FE6344"/>
    <w:rsid w:val="00FE6C52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Цветовое выделение"/>
    <w:uiPriority w:val="99"/>
    <w:rsid w:val="004007BB"/>
    <w:rPr>
      <w:b/>
      <w:color w:val="26282F"/>
    </w:rPr>
  </w:style>
  <w:style w:type="paragraph" w:customStyle="1" w:styleId="ConsPlusNonformat">
    <w:name w:val="ConsPlusNonformat"/>
    <w:uiPriority w:val="99"/>
    <w:qFormat/>
    <w:rsid w:val="00AC5A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D827-3503-4F42-945A-239E52BF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43</cp:revision>
  <cp:lastPrinted>2019-04-23T12:45:00Z</cp:lastPrinted>
  <dcterms:created xsi:type="dcterms:W3CDTF">2021-06-03T06:37:00Z</dcterms:created>
  <dcterms:modified xsi:type="dcterms:W3CDTF">2022-05-05T06:28:00Z</dcterms:modified>
</cp:coreProperties>
</file>