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9D" w:rsidRDefault="001D349D" w:rsidP="001D349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8025C0" w:rsidRDefault="000A5AD6" w:rsidP="001D349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целях размещения антенно-мачтового сооружения связи объекта «Установка АМС БС в Краснодарском крае Российской Федерации по проекту «Устранение цифрового неравенства» </w:t>
      </w:r>
      <w:r w:rsidR="008025C0">
        <w:rPr>
          <w:rFonts w:ascii="Times New Roman" w:hAnsi="Times New Roman" w:cs="Times New Roman"/>
          <w:sz w:val="22"/>
          <w:szCs w:val="22"/>
        </w:rPr>
        <w:t>(УЦН 2.0)»</w:t>
      </w:r>
    </w:p>
    <w:p w:rsidR="00BE02BD" w:rsidRDefault="00BE02BD" w:rsidP="001D349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D349D" w:rsidRDefault="001D349D" w:rsidP="001D349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rPr>
          <w:rFonts w:ascii="Times New Roman" w:hAnsi="Times New Roman" w:cs="Times New Roman"/>
          <w:b/>
          <w:sz w:val="22"/>
          <w:szCs w:val="22"/>
        </w:rPr>
        <w:t>Администрация муниципального образования Усть-Лабинский район</w:t>
      </w:r>
    </w:p>
    <w:p w:rsidR="001D349D" w:rsidRDefault="001D349D" w:rsidP="001D349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BE02BD" w:rsidRDefault="001D349D" w:rsidP="001D349D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</w:p>
    <w:p w:rsidR="001D349D" w:rsidRPr="00BE02BD" w:rsidRDefault="00BE02BD" w:rsidP="001D349D">
      <w:pPr>
        <w:pStyle w:val="ConsPlusNormal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02BD">
        <w:rPr>
          <w:rFonts w:ascii="Times New Roman" w:hAnsi="Times New Roman" w:cs="Times New Roman"/>
          <w:b/>
          <w:sz w:val="22"/>
          <w:szCs w:val="22"/>
        </w:rPr>
        <w:t>Публичное акционерное общество «Ростелеком»</w:t>
      </w:r>
    </w:p>
    <w:p w:rsidR="001D349D" w:rsidRDefault="001D349D" w:rsidP="001D349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D349D" w:rsidRDefault="001D349D" w:rsidP="001D349D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(или иное описание местоположения), а также кадастровые номера земельных участков, в отношении которых испрашивается публичный сервитут (</w:t>
      </w:r>
      <w:r>
        <w:rPr>
          <w:rFonts w:ascii="Times New Roman" w:hAnsi="Times New Roman" w:cs="Times New Roman"/>
          <w:sz w:val="22"/>
          <w:szCs w:val="22"/>
          <w:u w:val="single"/>
        </w:rPr>
        <w:t>на территории Усть-Лабинского района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1D349D" w:rsidRDefault="001D349D" w:rsidP="001D34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10235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7541"/>
      </w:tblGrid>
      <w:tr w:rsidR="001D349D" w:rsidTr="001D349D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1D349D" w:rsidTr="001D349D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 w:rsidP="001D349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9D" w:rsidRDefault="00BE02B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в кадастровом квартале 23:35:1101001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D2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край, Усть-Лабинский район</w:t>
            </w:r>
            <w:r w:rsidR="00BE02BD">
              <w:rPr>
                <w:rFonts w:ascii="Times New Roman" w:hAnsi="Times New Roman"/>
              </w:rPr>
              <w:t xml:space="preserve">, Александровское сельское поселение, </w:t>
            </w:r>
          </w:p>
          <w:p w:rsidR="001D349D" w:rsidRDefault="00BE02B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Неелинский</w:t>
            </w:r>
            <w:r w:rsidR="001D349D">
              <w:rPr>
                <w:rFonts w:ascii="Times New Roman" w:hAnsi="Times New Roman"/>
              </w:rPr>
              <w:t xml:space="preserve"> </w:t>
            </w:r>
          </w:p>
        </w:tc>
      </w:tr>
      <w:tr w:rsidR="001D349D" w:rsidTr="001D349D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 w:rsidP="001D349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D" w:rsidRDefault="00BE02BD" w:rsidP="00BE02B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в кадастровом квартале 23:35:11</w:t>
            </w:r>
            <w:r>
              <w:rPr>
                <w:rFonts w:ascii="Times New Roman" w:hAnsi="Times New Roman"/>
              </w:rPr>
              <w:t>15001</w:t>
            </w:r>
          </w:p>
          <w:p w:rsidR="001D349D" w:rsidRDefault="001D349D" w:rsidP="00BE02B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9D" w:rsidRDefault="001D349D" w:rsidP="00BE02B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край, Усть-Лабинский район</w:t>
            </w:r>
            <w:r w:rsidR="00BE02BD">
              <w:rPr>
                <w:rFonts w:ascii="Times New Roman" w:hAnsi="Times New Roman"/>
              </w:rPr>
              <w:t xml:space="preserve">, </w:t>
            </w:r>
            <w:r w:rsidR="00BE02BD">
              <w:rPr>
                <w:rFonts w:ascii="Times New Roman" w:hAnsi="Times New Roman"/>
              </w:rPr>
              <w:t xml:space="preserve">Александровское сельское поселение, х. </w:t>
            </w:r>
            <w:r w:rsidR="00BE02BD">
              <w:rPr>
                <w:rFonts w:ascii="Times New Roman" w:hAnsi="Times New Roman"/>
              </w:rPr>
              <w:t>Согласный</w:t>
            </w:r>
          </w:p>
        </w:tc>
      </w:tr>
    </w:tbl>
    <w:p w:rsidR="001D349D" w:rsidRDefault="001D349D" w:rsidP="001D349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</w:p>
    <w:p w:rsidR="001D349D" w:rsidRDefault="00E455D2" w:rsidP="001D349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</w:t>
      </w:r>
      <w:r w:rsidR="001D349D">
        <w:rPr>
          <w:rFonts w:ascii="Times New Roman" w:eastAsiaTheme="minorHAnsi" w:hAnsi="Times New Roman"/>
          <w:lang w:eastAsia="en-US"/>
        </w:rPr>
        <w:t>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можно в Управлении по вопросам земельных отношений и учета муниципальной собственности администрации муниципального образования Усть-Лабинский район по адресу: г. Усть-Лабинск, ул. Ленина, д. 33, каб. 2, тел.: +7(861 35)5 00 29; понедельник – четверг с 8 до 17 часов (перерыв с 12-00 до 13 часов), пятница с 8 до 15 часов (перерыв с 12-00 до 13 часов).</w:t>
      </w:r>
    </w:p>
    <w:p w:rsidR="001D349D" w:rsidRDefault="00E455D2" w:rsidP="001D349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</w:t>
      </w:r>
      <w:r w:rsidR="001D349D">
        <w:rPr>
          <w:rFonts w:ascii="Times New Roman" w:eastAsiaTheme="minorHAnsi" w:hAnsi="Times New Roman"/>
          <w:lang w:eastAsia="en-US"/>
        </w:rPr>
        <w:t>.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Управлении по вопросам земельных отношений и учета муниципальной собственности администрации муниципального образования Усть-</w:t>
      </w:r>
      <w:r>
        <w:rPr>
          <w:rFonts w:ascii="Times New Roman" w:eastAsiaTheme="minorHAnsi" w:hAnsi="Times New Roman"/>
          <w:lang w:eastAsia="en-US"/>
        </w:rPr>
        <w:t>Л</w:t>
      </w:r>
      <w:r w:rsidR="001D349D">
        <w:rPr>
          <w:rFonts w:ascii="Times New Roman" w:eastAsiaTheme="minorHAnsi" w:hAnsi="Times New Roman"/>
          <w:lang w:eastAsia="en-US"/>
        </w:rPr>
        <w:t>абинский район по адресу: г. Усть-Лабинск, ул. Ленина, д. 33, каб. 2, тел.: +7(861 35)5 00 29; понедельник – четверг с 8 до 17 часов (перерыв с 12-00 до 13 часов), пятница с 8 до 15 часов (перерыв с 12-00 до 13 часов).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1D349D" w:rsidRDefault="00E455D2" w:rsidP="001D349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5</w:t>
      </w:r>
      <w:r w:rsidR="001D349D">
        <w:rPr>
          <w:rFonts w:ascii="Times New Roman" w:eastAsiaTheme="minorHAnsi" w:hAnsi="Times New Roman"/>
          <w:lang w:eastAsia="en-US"/>
        </w:rPr>
        <w:t xml:space="preserve">. Сообщение о возможном установлении публичного сервитута в отношении земельных участков, расположенных на территории </w:t>
      </w:r>
      <w:r w:rsidR="001D349D">
        <w:rPr>
          <w:rFonts w:ascii="Times New Roman" w:hAnsi="Times New Roman"/>
        </w:rPr>
        <w:t>Усть-Лабинск</w:t>
      </w:r>
      <w:r w:rsidR="001D349D">
        <w:rPr>
          <w:rFonts w:ascii="Times New Roman" w:eastAsiaTheme="minorHAnsi" w:hAnsi="Times New Roman"/>
          <w:lang w:eastAsia="en-US"/>
        </w:rPr>
        <w:t>ого района</w:t>
      </w:r>
      <w:r w:rsidR="001D349D">
        <w:t xml:space="preserve"> </w:t>
      </w:r>
      <w:r w:rsidR="001D349D">
        <w:rPr>
          <w:rFonts w:ascii="Times New Roman" w:hAnsi="Times New Roman"/>
        </w:rPr>
        <w:t>и</w:t>
      </w:r>
      <w:r w:rsidR="001D349D">
        <w:t xml:space="preserve"> </w:t>
      </w:r>
      <w:r w:rsidR="001D349D">
        <w:rPr>
          <w:rFonts w:ascii="Times New Roman" w:eastAsiaTheme="minorHAnsi" w:hAnsi="Times New Roman"/>
          <w:lang w:eastAsia="en-US"/>
        </w:rPr>
        <w:t xml:space="preserve">полный перечень земельных участков и описание местоположения границ публичного сервитута,  размещены </w:t>
      </w:r>
      <w:r w:rsidR="001D349D">
        <w:rPr>
          <w:rFonts w:ascii="Times New Roman" w:hAnsi="Times New Roman"/>
        </w:rPr>
        <w:t>на официальных сайтах администрации муниципального образования Усть-Лабинский</w:t>
      </w:r>
      <w:r w:rsidR="001D349D">
        <w:rPr>
          <w:rFonts w:ascii="Times New Roman" w:eastAsiaTheme="minorHAnsi" w:hAnsi="Times New Roman"/>
          <w:lang w:eastAsia="en-US"/>
        </w:rPr>
        <w:t xml:space="preserve"> район </w:t>
      </w:r>
      <w:r w:rsidR="001D349D">
        <w:rPr>
          <w:rFonts w:ascii="Times New Roman" w:hAnsi="Times New Roman"/>
        </w:rPr>
        <w:t>(</w:t>
      </w:r>
      <w:hyperlink r:id="rId7" w:history="1">
        <w:r w:rsidR="001D349D">
          <w:rPr>
            <w:rStyle w:val="a8"/>
          </w:rPr>
          <w:t>http://adminustlabinsk.ru/</w:t>
        </w:r>
      </w:hyperlink>
      <w:r w:rsidR="00386FC2">
        <w:rPr>
          <w:rFonts w:ascii="Times New Roman" w:hAnsi="Times New Roman"/>
        </w:rPr>
        <w:t xml:space="preserve">), </w:t>
      </w:r>
      <w:r w:rsidR="001D349D">
        <w:rPr>
          <w:rFonts w:ascii="Times New Roman" w:hAnsi="Times New Roman"/>
        </w:rPr>
        <w:t>администрации Александровского сельского поселения Усть-Лабинского района (</w:t>
      </w:r>
      <w:hyperlink r:id="rId8" w:history="1">
        <w:r w:rsidR="001D349D">
          <w:rPr>
            <w:rStyle w:val="a8"/>
          </w:rPr>
          <w:t>http://aleksandrovskoecp.ru</w:t>
        </w:r>
      </w:hyperlink>
      <w:r w:rsidR="001D349D">
        <w:rPr>
          <w:rFonts w:ascii="Times New Roman" w:hAnsi="Times New Roman"/>
        </w:rPr>
        <w:t>), в информационно-телекоммуникационной сети «Интернет».</w:t>
      </w:r>
    </w:p>
    <w:p w:rsidR="001D349D" w:rsidRPr="00B1247A" w:rsidRDefault="00E455D2" w:rsidP="001D349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247A">
        <w:rPr>
          <w:rFonts w:ascii="Times New Roman" w:hAnsi="Times New Roman" w:cs="Times New Roman"/>
          <w:sz w:val="22"/>
          <w:szCs w:val="22"/>
        </w:rPr>
        <w:t>6</w:t>
      </w:r>
      <w:r w:rsidR="001D349D" w:rsidRPr="00B1247A">
        <w:rPr>
          <w:rFonts w:ascii="Times New Roman" w:hAnsi="Times New Roman" w:cs="Times New Roman"/>
          <w:sz w:val="22"/>
          <w:szCs w:val="22"/>
        </w:rPr>
        <w:t>. Обоснование необходимости установления публичного сервитута:</w:t>
      </w:r>
      <w:r w:rsidR="00386FC2" w:rsidRPr="00B1247A">
        <w:rPr>
          <w:rFonts w:ascii="Times New Roman" w:hAnsi="Times New Roman" w:cs="Times New Roman"/>
          <w:sz w:val="22"/>
          <w:szCs w:val="22"/>
        </w:rPr>
        <w:t xml:space="preserve"> В целях реализации Государственной программы РФ «Информационное общество», утвержденной Постановлением Правительства РФ от 15.04.2014 № 313, в соответствии с Приказом Министерства цифрового развития, </w:t>
      </w:r>
      <w:r w:rsidR="002515B5" w:rsidRPr="00B1247A">
        <w:rPr>
          <w:rFonts w:ascii="Times New Roman" w:hAnsi="Times New Roman" w:cs="Times New Roman"/>
          <w:sz w:val="22"/>
          <w:szCs w:val="22"/>
        </w:rPr>
        <w:t>связи и массовых коммуникаций РФ от 19.08.2020№ 403 «ОБ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 ПАО «Ростелеком» на основании Распоряжения Правительства РФ от 26.03.2014 № 437-р обеспечивает размещение антенно-мачтовых сооружений связи для устранения цифрового 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</w:t>
      </w:r>
      <w:r w:rsidR="00BA2F29" w:rsidRPr="00B1247A">
        <w:rPr>
          <w:rFonts w:ascii="Times New Roman" w:hAnsi="Times New Roman" w:cs="Times New Roman"/>
          <w:sz w:val="22"/>
          <w:szCs w:val="22"/>
        </w:rPr>
        <w:t xml:space="preserve">проект «Устранение цифрового неравенства»                        </w:t>
      </w:r>
      <w:r w:rsidR="00BA2F29" w:rsidRPr="00B1247A">
        <w:rPr>
          <w:rFonts w:ascii="Times New Roman" w:hAnsi="Times New Roman" w:cs="Times New Roman"/>
          <w:sz w:val="22"/>
          <w:szCs w:val="22"/>
        </w:rPr>
        <w:lastRenderedPageBreak/>
        <w:t>(УЦН 2.0)».</w:t>
      </w:r>
    </w:p>
    <w:p w:rsidR="001D349D" w:rsidRPr="00B1247A" w:rsidRDefault="00E455D2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B1247A">
        <w:rPr>
          <w:rFonts w:ascii="Times New Roman" w:hAnsi="Times New Roman"/>
          <w:sz w:val="22"/>
          <w:szCs w:val="22"/>
        </w:rPr>
        <w:t>7</w:t>
      </w:r>
      <w:r w:rsidR="001D349D" w:rsidRPr="00B1247A">
        <w:rPr>
          <w:rFonts w:ascii="Times New Roman" w:hAnsi="Times New Roman"/>
          <w:sz w:val="22"/>
          <w:szCs w:val="22"/>
        </w:rPr>
        <w:t>. Правообладатели земельных участков, подавшие заявления по истечении указанного в пункте 5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4E2496" w:rsidRPr="00B1247A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4E2496" w:rsidRPr="00B1247A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CE3DDF" w:rsidRPr="00B1247A" w:rsidRDefault="00CE3DDF" w:rsidP="00CE3DDF">
      <w:pPr>
        <w:pStyle w:val="10"/>
        <w:keepNext/>
        <w:keepLines/>
        <w:spacing w:after="0" w:line="202" w:lineRule="auto"/>
        <w:rPr>
          <w:sz w:val="22"/>
          <w:szCs w:val="22"/>
        </w:rPr>
      </w:pPr>
    </w:p>
    <w:p w:rsidR="00CE3DDF" w:rsidRDefault="00CE3DDF" w:rsidP="00CE3DDF">
      <w:pPr>
        <w:pStyle w:val="10"/>
        <w:keepNext/>
        <w:keepLines/>
        <w:spacing w:after="0" w:line="202" w:lineRule="auto"/>
        <w:rPr>
          <w:sz w:val="24"/>
          <w:szCs w:val="24"/>
        </w:rPr>
      </w:pPr>
    </w:p>
    <w:p w:rsidR="00CE3DDF" w:rsidRDefault="00CE3DDF" w:rsidP="00CE3DDF">
      <w:pPr>
        <w:pStyle w:val="10"/>
        <w:keepNext/>
        <w:keepLines/>
        <w:spacing w:after="0" w:line="202" w:lineRule="auto"/>
        <w:rPr>
          <w:sz w:val="24"/>
          <w:szCs w:val="24"/>
        </w:rPr>
      </w:pPr>
    </w:p>
    <w:p w:rsidR="00CE3DDF" w:rsidRDefault="00CE3DDF" w:rsidP="00CE3DDF">
      <w:pPr>
        <w:pStyle w:val="10"/>
        <w:keepNext/>
        <w:keepLines/>
        <w:spacing w:after="0" w:line="202" w:lineRule="auto"/>
      </w:pPr>
      <w:r>
        <w:rPr>
          <w:sz w:val="24"/>
          <w:szCs w:val="24"/>
        </w:rPr>
        <w:t>ОПИСАНИЕ МЕСТОПОЛОЖЕНИЯ ГРАНИЦ</w:t>
      </w:r>
    </w:p>
    <w:p w:rsidR="00CE3DDF" w:rsidRDefault="00CE3DDF" w:rsidP="00CE3DDF">
      <w:pPr>
        <w:pStyle w:val="11"/>
      </w:pPr>
      <w:r>
        <w:t>Антенно-мачтовое сооружения связи объекта «Установка АМС БС в Краснодарском крае Российской Федерации по</w:t>
      </w:r>
      <w:r>
        <w:br/>
        <w:t>проекту «Устранение цифрового неравенства» (УЦН 2.0)»</w:t>
      </w:r>
      <w:r>
        <w:br/>
        <w:t>(наименование объекта, местоположение границ которого описано (далее - объект))</w:t>
      </w:r>
    </w:p>
    <w:p w:rsidR="00CE3DDF" w:rsidRDefault="00CE3DDF" w:rsidP="00CE3DDF">
      <w:pPr>
        <w:pStyle w:val="10"/>
        <w:keepNext/>
        <w:keepLines/>
        <w:spacing w:after="0"/>
      </w:pPr>
      <w:r>
        <w:rPr>
          <w:sz w:val="24"/>
          <w:szCs w:val="24"/>
          <w:u w:val="single"/>
        </w:rPr>
        <w:t>Раздел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675"/>
        <w:gridCol w:w="4829"/>
      </w:tblGrid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Сведения об объекте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rPr>
                <w:sz w:val="10"/>
                <w:szCs w:val="10"/>
              </w:rPr>
            </w:pP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№ 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Описание характеристик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left="2360"/>
              <w:jc w:val="left"/>
            </w:pPr>
            <w:r>
              <w:t>3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Местоположение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</w:pPr>
            <w:r>
              <w:t>Краснодарский край, Усть-Лабинский район, Александровское сельское поселение, х. Неелинский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</w:pPr>
            <w:r>
              <w:t>Площадь объекта +/- величина погрешности определения площади (Р+/- Дельта Р)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17 кв.м ± 1 кв.м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3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Иные 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</w:pPr>
            <w:r>
              <w:t>Вид объекта реестра границ: Зона с особыми условиями использования территории Содержание ограничений использования объектов недвижимости в пределах зоны или территории: Публичный сервитут ПАО "Ростелеком" устанавливается для использования земель кадастровых кварталов (его части): 23:35:1101001, расположенного по адресу: Краснодарский край, Усть-Лабинский район, Александровское сельское поселение, х. Неелинский, для размещения антенно-матового сооружения связи объекта «Установка АМС БС в Краснодарском крае области Российской Федерации по проекту «Устранение цифрового неравенства» (УЦН 2.0)» на срок 49 (сорок девять) лет.</w:t>
            </w:r>
          </w:p>
          <w:p w:rsidR="00CE3DDF" w:rsidRDefault="00CE3DDF" w:rsidP="000B356F">
            <w:pPr>
              <w:pStyle w:val="a4"/>
              <w:jc w:val="left"/>
            </w:pPr>
            <w:r>
              <w:t>Контактные данные: 115172, Российская Федерация, Москва, ул. Гончарная, д. 30, стр 1. Контактный телефон/факс: +7 (499) 999-82-83 / +7 (499) 999-82</w:t>
            </w:r>
            <w:r>
              <w:softHyphen/>
              <w:t xml:space="preserve">22. Электронная почта: </w:t>
            </w:r>
            <w:hyperlink r:id="rId9" w:history="1">
              <w:r>
                <w:t>rostelecom@rt.ru</w:t>
              </w:r>
            </w:hyperlink>
          </w:p>
        </w:tc>
      </w:tr>
    </w:tbl>
    <w:p w:rsidR="00CE3DDF" w:rsidRDefault="00CE3DDF" w:rsidP="00CE3DDF">
      <w:pPr>
        <w:spacing w:line="1" w:lineRule="exact"/>
        <w:rPr>
          <w:sz w:val="2"/>
          <w:szCs w:val="2"/>
        </w:rPr>
      </w:pPr>
      <w:r>
        <w:br w:type="page"/>
      </w:r>
    </w:p>
    <w:p w:rsidR="00CE3DDF" w:rsidRDefault="00CE3DDF" w:rsidP="00CE3DDF">
      <w:pPr>
        <w:pStyle w:val="10"/>
        <w:keepNext/>
        <w:keepLines/>
        <w:spacing w:after="140"/>
      </w:pPr>
      <w:r>
        <w:rPr>
          <w:sz w:val="24"/>
          <w:szCs w:val="24"/>
        </w:rPr>
        <w:lastRenderedPageBreak/>
        <w:t>Раздел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560"/>
        <w:gridCol w:w="1560"/>
        <w:gridCol w:w="2136"/>
        <w:gridCol w:w="1982"/>
        <w:gridCol w:w="1714"/>
      </w:tblGrid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Сведения о местоположении границ объекта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 xml:space="preserve">1. Система координат </w:t>
            </w:r>
            <w:r>
              <w:rPr>
                <w:u w:val="single"/>
              </w:rPr>
              <w:t>МСК-23, зона 2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2. Сведения о характерных точках границ объекта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Координаты, м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Средняя квадратическая погрешность положения характерной точки (M</w:t>
            </w:r>
            <w:r>
              <w:rPr>
                <w:sz w:val="13"/>
                <w:szCs w:val="13"/>
                <w:vertAlign w:val="subscript"/>
              </w:rPr>
              <w:t>t</w:t>
            </w:r>
            <w: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Описание обозначения точки на местности (при наличии)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firstLine="800"/>
              <w:jc w:val="both"/>
            </w:pPr>
            <w:r>
              <w:t>6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506546.47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2220136.96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506547.17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2220140.90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506543.20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2220141.73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506542.45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2220137.63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506546.47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2220136.96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3. Сведения о характерных точках части (частей) границы объекта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Обозначение характерных точек 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Координаты, м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Средняя квадратическая погрешность положения характерной точки (M</w:t>
            </w:r>
            <w:r>
              <w:rPr>
                <w:sz w:val="13"/>
                <w:szCs w:val="13"/>
              </w:rPr>
              <w:t>t</w:t>
            </w:r>
            <w: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Описание обозначения точки на местности (при наличии)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firstLine="800"/>
              <w:jc w:val="left"/>
            </w:pPr>
            <w:r>
              <w:t>6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ind w:firstLine="8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</w:tbl>
    <w:p w:rsidR="00CE3DDF" w:rsidRDefault="00CE3DDF" w:rsidP="00CE3DDF">
      <w:pPr>
        <w:sectPr w:rsidR="00CE3DDF" w:rsidSect="00192BFE">
          <w:pgSz w:w="11900" w:h="16840"/>
          <w:pgMar w:top="1158" w:right="469" w:bottom="1560" w:left="779" w:header="0" w:footer="3" w:gutter="0"/>
          <w:pgNumType w:start="1"/>
          <w:cols w:space="720"/>
          <w:noEndnote/>
          <w:docGrid w:linePitch="360"/>
        </w:sectPr>
      </w:pPr>
    </w:p>
    <w:p w:rsidR="00CE3DDF" w:rsidRDefault="00CE3DDF" w:rsidP="00CE3DD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1" locked="0" layoutInCell="1" allowOverlap="1" wp14:anchorId="0514B2F1" wp14:editId="06216E25">
            <wp:simplePos x="0" y="0"/>
            <wp:positionH relativeFrom="page">
              <wp:posOffset>750570</wp:posOffset>
            </wp:positionH>
            <wp:positionV relativeFrom="margin">
              <wp:posOffset>0</wp:posOffset>
            </wp:positionV>
            <wp:extent cx="6577330" cy="10131425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77330" cy="1013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4B8B3A74" wp14:editId="374E477D">
            <wp:simplePos x="0" y="0"/>
            <wp:positionH relativeFrom="page">
              <wp:posOffset>915035</wp:posOffset>
            </wp:positionH>
            <wp:positionV relativeFrom="margin">
              <wp:posOffset>359410</wp:posOffset>
            </wp:positionV>
            <wp:extent cx="6303010" cy="6315710"/>
            <wp:effectExtent l="0" t="0" r="0" b="0"/>
            <wp:wrapNone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303010" cy="631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after="469" w:line="1" w:lineRule="exact"/>
      </w:pPr>
    </w:p>
    <w:p w:rsidR="00CE3DDF" w:rsidRDefault="00CE3DDF" w:rsidP="00CE3DDF">
      <w:pPr>
        <w:spacing w:line="1" w:lineRule="exact"/>
        <w:sectPr w:rsidR="00CE3DDF">
          <w:pgSz w:w="11900" w:h="16840"/>
          <w:pgMar w:top="419" w:right="360" w:bottom="270" w:left="1182" w:header="0" w:footer="3" w:gutter="0"/>
          <w:cols w:space="720"/>
          <w:noEndnote/>
          <w:docGrid w:linePitch="360"/>
        </w:sectPr>
      </w:pPr>
    </w:p>
    <w:p w:rsidR="004E2496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B1247A" w:rsidRDefault="00B1247A" w:rsidP="00CE3DDF">
      <w:pPr>
        <w:pStyle w:val="24"/>
        <w:keepNext/>
        <w:keepLines/>
        <w:spacing w:line="202" w:lineRule="auto"/>
        <w:rPr>
          <w:color w:val="000000"/>
        </w:rPr>
      </w:pPr>
    </w:p>
    <w:p w:rsidR="00CE3DDF" w:rsidRDefault="00CE3DDF" w:rsidP="00CE3DDF">
      <w:pPr>
        <w:pStyle w:val="24"/>
        <w:keepNext/>
        <w:keepLines/>
        <w:spacing w:line="202" w:lineRule="auto"/>
      </w:pPr>
      <w:r>
        <w:rPr>
          <w:color w:val="000000"/>
        </w:rPr>
        <w:t>ОПИСАНИЕ МЕСТОПОЛОЖЕНИЯ ГРАНИЦ</w:t>
      </w:r>
    </w:p>
    <w:p w:rsidR="00CE3DDF" w:rsidRDefault="00CE3DDF" w:rsidP="00CE3DDF">
      <w:pPr>
        <w:pStyle w:val="11"/>
        <w:spacing w:after="520"/>
        <w:jc w:val="center"/>
      </w:pPr>
      <w:r>
        <w:rPr>
          <w:u w:val="single"/>
        </w:rPr>
        <w:t>Антенно-мачтовое сооружения связи объекта «Установка АМС БС в Краснодарском крае Российской Федерации по</w:t>
      </w:r>
      <w:r>
        <w:rPr>
          <w:u w:val="single"/>
        </w:rPr>
        <w:br/>
        <w:t>проекту «Устранение цифрового неравенства» (УЦН 2.0)»</w:t>
      </w:r>
      <w:r>
        <w:rPr>
          <w:u w:val="single"/>
        </w:rPr>
        <w:br/>
      </w:r>
      <w:r>
        <w:t>(наименование объекта, местоположение границ которого описано (далее - объект))</w:t>
      </w:r>
    </w:p>
    <w:p w:rsidR="00CE3DDF" w:rsidRDefault="00CE3DDF" w:rsidP="00CE3DDF">
      <w:pPr>
        <w:pStyle w:val="24"/>
        <w:keepNext/>
        <w:keepLines/>
      </w:pPr>
      <w:r>
        <w:rPr>
          <w:color w:val="000000"/>
          <w:u w:val="single"/>
        </w:rPr>
        <w:t>Раздел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675"/>
        <w:gridCol w:w="4829"/>
      </w:tblGrid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Сведения об объекте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rPr>
                <w:sz w:val="10"/>
                <w:szCs w:val="10"/>
              </w:rPr>
            </w:pP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№ 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Описание характеристик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left="2360"/>
              <w:jc w:val="left"/>
            </w:pPr>
            <w:r>
              <w:t>3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Местоположение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</w:pPr>
            <w:r>
              <w:t>Краснодарский край, Усть-Лабинский район, Александровское сельское поселение, х. Согласный</w:t>
            </w:r>
          </w:p>
        </w:tc>
      </w:tr>
      <w:tr w:rsidR="00CE3DDF" w:rsidTr="00B1247A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</w:pPr>
            <w:r>
              <w:t>Площадь объекта +/- величина погрешности оп</w:t>
            </w:r>
            <w:bookmarkStart w:id="3" w:name="_GoBack"/>
            <w:bookmarkEnd w:id="3"/>
            <w:r>
              <w:t>ределения площади (Р+/- Дельта Р)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17 кв.м ± 1 кв.м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3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80"/>
              <w:jc w:val="left"/>
            </w:pPr>
            <w: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Иные 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</w:pPr>
            <w:r>
              <w:t>Вид объекта реестра границ: Зона с особыми условиями использования территории Содержание ограничений использования объектов недвижимости в пределах зоны или территории: Публичный сервитут ПАО "Ростелеком" устанавливается для использования земель кадастровых кварталов (его части): 23:35:1115001, расположенного по адресу: Краснодарский край, Усть-Лабинский район, Александровское сельское поселение, х. Согласный, для размещения антенно-матового сооружения связи объекта «Установка АМС БС в Краснодарском крае области Российской Федерации по проекту «Устранение цифрового неравенства» (УЦН 2.0)» на срок 49 (сорок девять) лет.</w:t>
            </w:r>
          </w:p>
          <w:p w:rsidR="00CE3DDF" w:rsidRDefault="00CE3DDF" w:rsidP="000B356F">
            <w:pPr>
              <w:pStyle w:val="a4"/>
              <w:jc w:val="left"/>
            </w:pPr>
            <w:r>
              <w:t>Контактные данные: 115172, Российская Федерация, Москва, ул. Гончарная, д. 30, стр 1. Контактный телефон/факс: +7 (499) 999-82-83 / +7 (499) 999-82</w:t>
            </w:r>
            <w:r>
              <w:softHyphen/>
              <w:t xml:space="preserve">22. Электронная почта: </w:t>
            </w:r>
            <w:hyperlink r:id="rId12" w:history="1">
              <w:r>
                <w:t>rostelecom@rt.ru</w:t>
              </w:r>
            </w:hyperlink>
          </w:p>
        </w:tc>
      </w:tr>
    </w:tbl>
    <w:p w:rsidR="00CE3DDF" w:rsidRDefault="00CE3DDF" w:rsidP="00CE3DDF">
      <w:pPr>
        <w:spacing w:line="1" w:lineRule="exact"/>
        <w:rPr>
          <w:sz w:val="2"/>
          <w:szCs w:val="2"/>
        </w:rPr>
      </w:pPr>
      <w:r>
        <w:br w:type="page"/>
      </w:r>
    </w:p>
    <w:p w:rsidR="00CE3DDF" w:rsidRDefault="00CE3DDF" w:rsidP="00CE3DDF">
      <w:pPr>
        <w:pStyle w:val="24"/>
        <w:keepNext/>
        <w:keepLines/>
        <w:spacing w:after="140"/>
      </w:pPr>
      <w:r>
        <w:rPr>
          <w:color w:val="000000"/>
        </w:rPr>
        <w:lastRenderedPageBreak/>
        <w:t>Раздел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2"/>
        <w:gridCol w:w="1714"/>
      </w:tblGrid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Сведения о местоположении границ объекта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 xml:space="preserve">1. Система координат </w:t>
            </w:r>
            <w:r>
              <w:rPr>
                <w:u w:val="single"/>
              </w:rPr>
              <w:t>МСК-23, зона 2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2. Сведения о характерных точках границ объекта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Координаты, м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Средняя квадратическая погрешность положения характерной точки (M</w:t>
            </w:r>
            <w:r>
              <w:rPr>
                <w:sz w:val="13"/>
                <w:szCs w:val="13"/>
                <w:vertAlign w:val="subscript"/>
              </w:rPr>
              <w:t>t</w:t>
            </w:r>
            <w: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Описание обозначения точки на местности (при наличии)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firstLine="800"/>
              <w:jc w:val="both"/>
            </w:pPr>
            <w:r>
              <w:t>6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500336.20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2221194.34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500336.86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2221198.40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500332.88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2221199.18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500332.26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2221195.09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500336.20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ind w:firstLine="3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2221194.34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метод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отсутствует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DF" w:rsidRDefault="00CE3DDF" w:rsidP="000B356F">
            <w:pPr>
              <w:pStyle w:val="a4"/>
              <w:jc w:val="left"/>
            </w:pPr>
            <w:r>
              <w:t>3. Сведения о характерных точках части (частей) границы объекта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Обозначение характерных точек 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Координаты, м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Средняя квадратическая погрешность положения характерной точки (M</w:t>
            </w:r>
            <w:r>
              <w:rPr>
                <w:sz w:val="13"/>
                <w:szCs w:val="13"/>
              </w:rPr>
              <w:t>t</w:t>
            </w:r>
            <w: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Описание обозначения точки на местности (при наличии)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/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DDF" w:rsidRDefault="00CE3DDF" w:rsidP="000B356F">
            <w:pPr>
              <w:pStyle w:val="a4"/>
              <w:ind w:firstLine="800"/>
              <w:jc w:val="left"/>
            </w:pPr>
            <w:r>
              <w:t>6</w:t>
            </w:r>
          </w:p>
        </w:tc>
      </w:tr>
      <w:tr w:rsidR="00CE3DDF" w:rsidTr="000B356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</w:pPr>
            <w: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DDF" w:rsidRDefault="00CE3DDF" w:rsidP="000B356F">
            <w:pPr>
              <w:pStyle w:val="a4"/>
              <w:ind w:firstLine="8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</w:tbl>
    <w:p w:rsidR="00CE3DDF" w:rsidRDefault="00CE3DDF" w:rsidP="00CE3DDF">
      <w:pPr>
        <w:sectPr w:rsidR="00CE3DDF" w:rsidSect="00B1247A">
          <w:pgSz w:w="11900" w:h="16840"/>
          <w:pgMar w:top="24" w:right="469" w:bottom="6805" w:left="779" w:header="730" w:footer="6367" w:gutter="0"/>
          <w:pgNumType w:start="1"/>
          <w:cols w:space="720"/>
          <w:noEndnote/>
          <w:docGrid w:linePitch="360"/>
        </w:sectPr>
      </w:pPr>
    </w:p>
    <w:p w:rsidR="00CE3DDF" w:rsidRDefault="00CE3DDF" w:rsidP="00CE3DDF">
      <w:pPr>
        <w:pStyle w:val="10"/>
        <w:keepNext/>
        <w:keepLines/>
        <w:pBdr>
          <w:bottom w:val="single" w:sz="4" w:space="0" w:color="auto"/>
        </w:pBdr>
        <w:sectPr w:rsidR="00CE3DDF">
          <w:pgSz w:w="11900" w:h="16840"/>
          <w:pgMar w:top="496" w:right="584" w:bottom="530" w:left="666" w:header="68" w:footer="102" w:gutter="0"/>
          <w:cols w:space="720"/>
          <w:noEndnote/>
          <w:docGrid w:linePitch="360"/>
        </w:sectPr>
      </w:pPr>
      <w:r>
        <w:rPr>
          <w:sz w:val="24"/>
          <w:szCs w:val="24"/>
        </w:rPr>
        <w:lastRenderedPageBreak/>
        <w:t>Схема расположения границ публичного сервитута</w:t>
      </w:r>
    </w:p>
    <w:p w:rsidR="00CE3DDF" w:rsidRDefault="00CE3DDF" w:rsidP="00CE3DDF">
      <w:pPr>
        <w:spacing w:line="139" w:lineRule="exact"/>
        <w:rPr>
          <w:sz w:val="11"/>
          <w:szCs w:val="11"/>
        </w:rPr>
      </w:pPr>
    </w:p>
    <w:p w:rsidR="00CE3DDF" w:rsidRDefault="00CE3DDF" w:rsidP="00CE3DDF">
      <w:pPr>
        <w:spacing w:line="1" w:lineRule="exact"/>
        <w:sectPr w:rsidR="00CE3DDF">
          <w:type w:val="continuous"/>
          <w:pgSz w:w="11900" w:h="16840"/>
          <w:pgMar w:top="496" w:right="0" w:bottom="530" w:left="0" w:header="0" w:footer="3" w:gutter="0"/>
          <w:cols w:space="720"/>
          <w:noEndnote/>
          <w:docGrid w:linePitch="360"/>
        </w:sectPr>
      </w:pPr>
    </w:p>
    <w:p w:rsidR="00CE3DDF" w:rsidRDefault="00CE3DDF" w:rsidP="00CE3DDF">
      <w:pPr>
        <w:pStyle w:val="a6"/>
        <w:framePr w:w="2165" w:h="250" w:wrap="none" w:vAnchor="text" w:hAnchor="page" w:x="1449" w:y="10379"/>
      </w:pPr>
      <w:r>
        <w:t>Условные обозначения:</w:t>
      </w:r>
    </w:p>
    <w:p w:rsidR="00CE3DDF" w:rsidRDefault="00CE3DDF" w:rsidP="00CE3DD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210185" distL="6350" distR="0" simplePos="0" relativeHeight="251663360" behindDoc="1" locked="0" layoutInCell="1" allowOverlap="1" wp14:anchorId="64D6A9BE" wp14:editId="1A3AD5B0">
            <wp:simplePos x="0" y="0"/>
            <wp:positionH relativeFrom="page">
              <wp:posOffset>925830</wp:posOffset>
            </wp:positionH>
            <wp:positionV relativeFrom="paragraph">
              <wp:posOffset>12700</wp:posOffset>
            </wp:positionV>
            <wp:extent cx="6266815" cy="6529070"/>
            <wp:effectExtent l="0" t="0" r="0" b="0"/>
            <wp:wrapNone/>
            <wp:docPr id="7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266815" cy="652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after="527" w:line="1" w:lineRule="exact"/>
      </w:pPr>
    </w:p>
    <w:p w:rsidR="00CE3DDF" w:rsidRDefault="00CE3DDF" w:rsidP="00CE3DDF">
      <w:pPr>
        <w:spacing w:line="1" w:lineRule="exact"/>
        <w:sectPr w:rsidR="00CE3DDF">
          <w:type w:val="continuous"/>
          <w:pgSz w:w="11900" w:h="16840"/>
          <w:pgMar w:top="496" w:right="579" w:bottom="530" w:left="666" w:header="0" w:footer="3" w:gutter="0"/>
          <w:cols w:space="720"/>
          <w:noEndnote/>
          <w:docGrid w:linePitch="360"/>
        </w:sectPr>
      </w:pPr>
    </w:p>
    <w:p w:rsidR="00CE3DDF" w:rsidRDefault="00CE3DDF" w:rsidP="00CE3DDF">
      <w:pPr>
        <w:pStyle w:val="11"/>
        <w:sectPr w:rsidR="00CE3DDF">
          <w:type w:val="continuous"/>
          <w:pgSz w:w="11900" w:h="16840"/>
          <w:pgMar w:top="496" w:right="2575" w:bottom="530" w:left="2749" w:header="0" w:footer="3" w:gutter="0"/>
          <w:cols w:space="720"/>
          <w:noEndnote/>
          <w:docGrid w:linePitch="360"/>
        </w:sectPr>
      </w:pPr>
      <w:r>
        <w:lastRenderedPageBreak/>
        <w:t>- Проектные границы публичного сервитута - Существующие границы земельных участков - Существующая часть границы кадастрового квартала - Существующая часть границы ЗОУИТ (территориальной зоны) - Характерная точка границы публичного сервитута</w:t>
      </w:r>
    </w:p>
    <w:p w:rsidR="00CE3DDF" w:rsidRDefault="00CE3DDF" w:rsidP="00CE3DDF">
      <w:pPr>
        <w:pStyle w:val="20"/>
        <w:framePr w:w="1267" w:h="202" w:wrap="none" w:vAnchor="text" w:hAnchor="page" w:x="1300" w:y="150"/>
      </w:pPr>
      <w:r>
        <w:rPr>
          <w:sz w:val="16"/>
          <w:szCs w:val="16"/>
        </w:rPr>
        <w:t>23:35:1115001:24</w:t>
      </w:r>
    </w:p>
    <w:p w:rsidR="00CE3DDF" w:rsidRDefault="00CE3DDF" w:rsidP="00CE3DDF">
      <w:pPr>
        <w:pStyle w:val="20"/>
        <w:framePr w:w="1037" w:h="202" w:wrap="none" w:vAnchor="text" w:hAnchor="page" w:x="1435" w:y="539"/>
      </w:pPr>
      <w:r>
        <w:rPr>
          <w:color w:val="28479B"/>
          <w:sz w:val="16"/>
          <w:szCs w:val="16"/>
        </w:rPr>
        <w:t>23:35:1115001</w:t>
      </w:r>
    </w:p>
    <w:p w:rsidR="00CE3DDF" w:rsidRDefault="00CE3DDF" w:rsidP="00CE3DDF">
      <w:pPr>
        <w:pStyle w:val="a6"/>
        <w:framePr w:w="2021" w:h="250" w:wrap="none" w:vAnchor="text" w:hAnchor="page" w:x="1804" w:y="1364"/>
      </w:pPr>
      <w:r>
        <w:t xml:space="preserve">Подпись </w:t>
      </w:r>
      <w:r>
        <w:rPr>
          <w:u w:val="single"/>
        </w:rPr>
        <w:t>А.С. Клюппа</w:t>
      </w:r>
    </w:p>
    <w:p w:rsidR="00CE3DDF" w:rsidRDefault="00CE3DDF" w:rsidP="00CE3DDF">
      <w:pPr>
        <w:pStyle w:val="a6"/>
        <w:framePr w:w="2659" w:h="259" w:wrap="none" w:vAnchor="text" w:hAnchor="page" w:x="2745" w:y="122"/>
      </w:pPr>
      <w:r>
        <w:t>- Обозначение и кадастровый</w:t>
      </w:r>
    </w:p>
    <w:p w:rsidR="00CE3DDF" w:rsidRDefault="00CE3DDF" w:rsidP="00CE3DDF">
      <w:pPr>
        <w:pStyle w:val="a6"/>
        <w:framePr w:w="2424" w:h="259" w:wrap="none" w:vAnchor="text" w:hAnchor="page" w:x="2745" w:y="520"/>
      </w:pPr>
      <w:r>
        <w:t>- Обозначение кадастровое</w:t>
      </w:r>
    </w:p>
    <w:p w:rsidR="00CE3DDF" w:rsidRDefault="00CE3DDF" w:rsidP="00CE3DDF">
      <w:pPr>
        <w:pStyle w:val="a6"/>
        <w:framePr w:w="2030" w:h="250" w:wrap="none" w:vAnchor="text" w:hAnchor="page" w:x="7435" w:y="1384"/>
      </w:pPr>
      <w:r>
        <w:t xml:space="preserve">Дата </w:t>
      </w:r>
      <w:r>
        <w:rPr>
          <w:u w:val="single"/>
        </w:rPr>
        <w:t>20 марта 2023 г.</w:t>
      </w:r>
    </w:p>
    <w:p w:rsidR="00CE3DDF" w:rsidRDefault="00CE3DDF" w:rsidP="00CE3DDF">
      <w:pPr>
        <w:pStyle w:val="a6"/>
        <w:framePr w:w="480" w:h="226" w:wrap="none" w:vAnchor="text" w:hAnchor="page" w:x="6513" w:y="1672"/>
        <w:jc w:val="right"/>
        <w:rPr>
          <w:sz w:val="18"/>
          <w:szCs w:val="18"/>
        </w:rPr>
      </w:pPr>
      <w:r>
        <w:rPr>
          <w:color w:val="28479B"/>
          <w:sz w:val="18"/>
          <w:szCs w:val="18"/>
        </w:rPr>
        <w:t>г •</w:t>
      </w:r>
    </w:p>
    <w:p w:rsidR="00CE3DDF" w:rsidRDefault="00CE3DDF" w:rsidP="00CE3DDF">
      <w:pPr>
        <w:pStyle w:val="11"/>
        <w:framePr w:w="2222" w:h="259" w:wrap="none" w:vAnchor="text" w:hAnchor="page" w:x="6959" w:y="107"/>
        <w:jc w:val="right"/>
      </w:pPr>
      <w:r>
        <w:t>щего земельного участка</w:t>
      </w:r>
    </w:p>
    <w:p w:rsidR="00CE3DDF" w:rsidRDefault="00CE3DDF" w:rsidP="00CE3DDF">
      <w:pPr>
        <w:pStyle w:val="24"/>
        <w:keepNext/>
        <w:keepLines/>
        <w:framePr w:w="1771" w:h="302" w:wrap="none" w:vAnchor="text" w:hAnchor="page" w:x="5318" w:y="1057"/>
        <w:rPr>
          <w:sz w:val="22"/>
          <w:szCs w:val="22"/>
        </w:rPr>
      </w:pPr>
      <w:bookmarkStart w:id="4" w:name="bookmark12"/>
      <w:bookmarkStart w:id="5" w:name="bookmark13"/>
      <w:bookmarkStart w:id="6" w:name="bookmark14"/>
      <w:r>
        <w:rPr>
          <w:rFonts w:ascii="Arial" w:eastAsia="Arial" w:hAnsi="Arial" w:cs="Arial"/>
          <w:color w:val="28479B"/>
          <w:sz w:val="22"/>
          <w:szCs w:val="22"/>
        </w:rPr>
        <w:t>й* 23-14-1273</w:t>
      </w:r>
      <w:r>
        <w:rPr>
          <w:rFonts w:ascii="Arial" w:eastAsia="Arial" w:hAnsi="Arial" w:cs="Arial"/>
          <w:i/>
          <w:iCs/>
          <w:color w:val="28479B"/>
          <w:sz w:val="22"/>
          <w:szCs w:val="22"/>
        </w:rPr>
        <w:t>Г?</w:t>
      </w:r>
      <w:bookmarkEnd w:id="4"/>
      <w:bookmarkEnd w:id="5"/>
      <w:bookmarkEnd w:id="6"/>
    </w:p>
    <w:p w:rsidR="00CE3DDF" w:rsidRDefault="00CE3DDF" w:rsidP="00CE3DD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466215" distR="0" simplePos="0" relativeHeight="251664384" behindDoc="1" locked="0" layoutInCell="1" allowOverlap="1" wp14:anchorId="5E24777C" wp14:editId="3808B2E1">
            <wp:simplePos x="0" y="0"/>
            <wp:positionH relativeFrom="page">
              <wp:posOffset>2611120</wp:posOffset>
            </wp:positionH>
            <wp:positionV relativeFrom="paragraph">
              <wp:posOffset>719455</wp:posOffset>
            </wp:positionV>
            <wp:extent cx="402590" cy="384175"/>
            <wp:effectExtent l="0" t="0" r="0" b="0"/>
            <wp:wrapNone/>
            <wp:docPr id="9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0259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496695" distR="1350010" simplePos="0" relativeHeight="251665408" behindDoc="1" locked="0" layoutInCell="1" allowOverlap="1" wp14:anchorId="40C32B9E" wp14:editId="1A6D29FD">
            <wp:simplePos x="0" y="0"/>
            <wp:positionH relativeFrom="page">
              <wp:posOffset>3239135</wp:posOffset>
            </wp:positionH>
            <wp:positionV relativeFrom="paragraph">
              <wp:posOffset>12700</wp:posOffset>
            </wp:positionV>
            <wp:extent cx="1420495" cy="1426210"/>
            <wp:effectExtent l="0" t="0" r="0" b="0"/>
            <wp:wrapNone/>
            <wp:docPr id="11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2049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CE3DDF" w:rsidRDefault="00CE3DDF" w:rsidP="00CE3DDF">
      <w:pPr>
        <w:spacing w:line="360" w:lineRule="exact"/>
      </w:pPr>
    </w:p>
    <w:p w:rsidR="004E2496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4E2496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4E2496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4E2496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4E2496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4E2496" w:rsidRDefault="004E2496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bookmarkEnd w:id="0"/>
    <w:bookmarkEnd w:id="1"/>
    <w:bookmarkEnd w:id="2"/>
    <w:p w:rsidR="001D349D" w:rsidRDefault="001D349D">
      <w:pPr>
        <w:pStyle w:val="10"/>
        <w:keepNext/>
        <w:keepLines/>
      </w:pPr>
    </w:p>
    <w:sectPr w:rsidR="001D349D">
      <w:headerReference w:type="even" r:id="rId16"/>
      <w:headerReference w:type="default" r:id="rId17"/>
      <w:type w:val="continuous"/>
      <w:pgSz w:w="11900" w:h="16840"/>
      <w:pgMar w:top="12601" w:right="824" w:bottom="1547" w:left="1078" w:header="0" w:footer="3" w:gutter="0"/>
      <w:cols w:num="2" w:space="24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74" w:rsidRDefault="00E34474">
      <w:r>
        <w:separator/>
      </w:r>
    </w:p>
  </w:endnote>
  <w:endnote w:type="continuationSeparator" w:id="0">
    <w:p w:rsidR="00E34474" w:rsidRDefault="00E3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74" w:rsidRDefault="00E34474"/>
  </w:footnote>
  <w:footnote w:type="continuationSeparator" w:id="0">
    <w:p w:rsidR="00E34474" w:rsidRDefault="00E344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96" w:rsidRDefault="004E24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2769235</wp:posOffset>
              </wp:positionH>
              <wp:positionV relativeFrom="page">
                <wp:posOffset>573405</wp:posOffset>
              </wp:positionV>
              <wp:extent cx="2231390" cy="1587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2496" w:rsidRDefault="004E2496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Схема публичного сервитута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18.05pt;margin-top:45.15pt;width:175.7pt;height:12.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" filled="f" stroked="f">
              <v:textbox style="mso-fit-shape-to-text:t" inset="0,0,0,0">
                <w:txbxContent>
                  <w:p w:rsidR="004E2496" w:rsidRDefault="004E2496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Схема публичного сервитута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96" w:rsidRDefault="004E249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8647F"/>
    <w:multiLevelType w:val="multilevel"/>
    <w:tmpl w:val="3D32F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67FAB"/>
    <w:multiLevelType w:val="multilevel"/>
    <w:tmpl w:val="235C0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017EAA"/>
    <w:multiLevelType w:val="multilevel"/>
    <w:tmpl w:val="043E0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902CA"/>
    <w:multiLevelType w:val="multilevel"/>
    <w:tmpl w:val="5FFCE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B010C8"/>
    <w:multiLevelType w:val="multilevel"/>
    <w:tmpl w:val="FB4A0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45353"/>
    <w:multiLevelType w:val="multilevel"/>
    <w:tmpl w:val="D88AD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F54885"/>
    <w:multiLevelType w:val="multilevel"/>
    <w:tmpl w:val="8F2AC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CC"/>
    <w:rsid w:val="000A5AD6"/>
    <w:rsid w:val="00187251"/>
    <w:rsid w:val="00192BFE"/>
    <w:rsid w:val="001D349D"/>
    <w:rsid w:val="002515B5"/>
    <w:rsid w:val="00386FC2"/>
    <w:rsid w:val="003D3CCC"/>
    <w:rsid w:val="004E2496"/>
    <w:rsid w:val="0077600E"/>
    <w:rsid w:val="008025C0"/>
    <w:rsid w:val="00B1247A"/>
    <w:rsid w:val="00BA2F29"/>
    <w:rsid w:val="00BE02BD"/>
    <w:rsid w:val="00CE3DDF"/>
    <w:rsid w:val="00E34474"/>
    <w:rsid w:val="00E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71C4"/>
  <w15:docId w15:val="{E8421108-094E-493F-A9B8-80251CE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7E369"/>
      <w:sz w:val="18"/>
      <w:szCs w:val="18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100" w:after="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67E369"/>
      <w:sz w:val="18"/>
      <w:szCs w:val="18"/>
    </w:rPr>
  </w:style>
  <w:style w:type="paragraph" w:customStyle="1" w:styleId="11">
    <w:name w:val="Основной текст1"/>
    <w:basedOn w:val="a"/>
    <w:link w:val="a7"/>
    <w:pPr>
      <w:spacing w:line="254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D349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D349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rsid w:val="001D349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styleId="aa">
    <w:name w:val="Table Grid"/>
    <w:basedOn w:val="a1"/>
    <w:uiPriority w:val="39"/>
    <w:rsid w:val="001D349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rsid w:val="00CE3DDF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CE3DDF"/>
    <w:pPr>
      <w:jc w:val="center"/>
      <w:outlineLvl w:val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cp.ru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ustlabinsk.ru/" TargetMode="External"/><Relationship Id="rId12" Type="http://schemas.openxmlformats.org/officeDocument/2006/relationships/hyperlink" Target="mailto:rostelecom@rt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stelecom@rt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cp:lastModifiedBy>Черепанов В А</cp:lastModifiedBy>
  <cp:revision>11</cp:revision>
  <dcterms:created xsi:type="dcterms:W3CDTF">2023-02-03T12:15:00Z</dcterms:created>
  <dcterms:modified xsi:type="dcterms:W3CDTF">2023-03-27T07:12:00Z</dcterms:modified>
</cp:coreProperties>
</file>