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112FD6" w:rsidRDefault="00A87CA6" w:rsidP="00A87CA6">
            <w:pPr>
              <w:tabs>
                <w:tab w:val="left" w:pos="1134"/>
              </w:tabs>
            </w:pPr>
            <w:r>
              <w:tab/>
              <w:t>Управление архитектуры и</w:t>
            </w:r>
          </w:p>
          <w:p w:rsidR="00A87CA6" w:rsidRDefault="00A87CA6" w:rsidP="00A87CA6">
            <w:pPr>
              <w:tabs>
                <w:tab w:val="left" w:pos="1134"/>
              </w:tabs>
              <w:ind w:left="1134"/>
            </w:pPr>
            <w:r>
              <w:t>градостроительства</w:t>
            </w:r>
          </w:p>
          <w:p w:rsidR="00A87CA6" w:rsidRDefault="00A87CA6" w:rsidP="00A87CA6">
            <w:pPr>
              <w:tabs>
                <w:tab w:val="left" w:pos="1134"/>
              </w:tabs>
              <w:ind w:left="1134"/>
            </w:pPr>
            <w:r>
              <w:t xml:space="preserve">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C66035" w:rsidRDefault="00C66035" w:rsidP="00C66035">
      <w:pPr>
        <w:jc w:val="center"/>
        <w:rPr>
          <w:szCs w:val="28"/>
        </w:rPr>
      </w:pPr>
    </w:p>
    <w:p w:rsidR="00112FD6" w:rsidRDefault="00112FD6" w:rsidP="00112FD6">
      <w:pPr>
        <w:rPr>
          <w:color w:val="000000" w:themeColor="text1"/>
        </w:rPr>
      </w:pPr>
    </w:p>
    <w:p w:rsidR="00717125" w:rsidRDefault="00717125" w:rsidP="00717125">
      <w:pPr>
        <w:tabs>
          <w:tab w:val="left" w:pos="3510"/>
        </w:tabs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717125" w:rsidRPr="009C1A3C" w:rsidRDefault="00717125" w:rsidP="009C1A3C">
      <w:pPr>
        <w:autoSpaceDE w:val="0"/>
        <w:jc w:val="center"/>
        <w:rPr>
          <w:szCs w:val="28"/>
        </w:rPr>
      </w:pPr>
      <w:proofErr w:type="gramStart"/>
      <w:r>
        <w:rPr>
          <w:szCs w:val="28"/>
        </w:rPr>
        <w:t xml:space="preserve">об оценке регулирующего воздействия проекта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9C1A3C" w:rsidRPr="009C1A3C">
        <w:rPr>
          <w:bCs/>
          <w:color w:val="000000"/>
          <w:szCs w:val="28"/>
        </w:rPr>
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 w:rsidR="009C1A3C" w:rsidRPr="009C1A3C">
        <w:rPr>
          <w:bCs/>
          <w:color w:val="000000"/>
          <w:szCs w:val="28"/>
        </w:rPr>
        <w:t>Усть-Лабинский</w:t>
      </w:r>
      <w:proofErr w:type="spellEnd"/>
      <w:r w:rsidR="009C1A3C" w:rsidRPr="009C1A3C">
        <w:rPr>
          <w:bCs/>
          <w:color w:val="000000"/>
          <w:szCs w:val="28"/>
        </w:rPr>
        <w:t xml:space="preserve"> район, либо на земельном участке, государственная собственность на который не разграничена</w:t>
      </w:r>
      <w:r w:rsidR="00787EBC" w:rsidRPr="009C1A3C">
        <w:rPr>
          <w:szCs w:val="28"/>
        </w:rPr>
        <w:t>»</w:t>
      </w:r>
      <w:proofErr w:type="gramEnd"/>
    </w:p>
    <w:p w:rsidR="00717125" w:rsidRPr="009C1A3C" w:rsidRDefault="00717125" w:rsidP="00717125">
      <w:pPr>
        <w:tabs>
          <w:tab w:val="left" w:pos="1620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рассмотрело поступивший </w:t>
      </w:r>
      <w:r w:rsidR="00521717" w:rsidRPr="00521717">
        <w:rPr>
          <w:szCs w:val="28"/>
        </w:rPr>
        <w:t>27 января</w:t>
      </w:r>
      <w:r w:rsidRPr="00521717">
        <w:rPr>
          <w:szCs w:val="28"/>
        </w:rPr>
        <w:t xml:space="preserve"> 202</w:t>
      </w:r>
      <w:r w:rsidR="00521717" w:rsidRPr="00521717">
        <w:rPr>
          <w:szCs w:val="28"/>
        </w:rPr>
        <w:t>3</w:t>
      </w:r>
      <w:r w:rsidRPr="00521717">
        <w:rPr>
          <w:szCs w:val="28"/>
        </w:rPr>
        <w:t xml:space="preserve"> года</w:t>
      </w:r>
      <w:r>
        <w:rPr>
          <w:szCs w:val="28"/>
        </w:rPr>
        <w:t xml:space="preserve"> проект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4D008B" w:rsidRPr="009C1A3C">
        <w:rPr>
          <w:bCs/>
          <w:color w:val="000000"/>
          <w:szCs w:val="28"/>
        </w:rPr>
        <w:t xml:space="preserve">Об установлении формы проведения </w:t>
      </w:r>
      <w:proofErr w:type="gramStart"/>
      <w:r w:rsidR="004D008B" w:rsidRPr="009C1A3C">
        <w:rPr>
          <w:bCs/>
          <w:color w:val="000000"/>
          <w:szCs w:val="28"/>
        </w:rPr>
        <w:t xml:space="preserve">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 w:rsidR="004D008B" w:rsidRPr="009C1A3C">
        <w:rPr>
          <w:bCs/>
          <w:color w:val="000000"/>
          <w:szCs w:val="28"/>
        </w:rPr>
        <w:t>Усть-Лабинский</w:t>
      </w:r>
      <w:proofErr w:type="spellEnd"/>
      <w:r w:rsidR="004D008B" w:rsidRPr="009C1A3C">
        <w:rPr>
          <w:bCs/>
          <w:color w:val="000000"/>
          <w:szCs w:val="28"/>
        </w:rPr>
        <w:t xml:space="preserve"> район, либо на земельном участке, государственная собственность на который не разграничена</w:t>
      </w:r>
      <w:r>
        <w:rPr>
          <w:szCs w:val="28"/>
        </w:rPr>
        <w:t xml:space="preserve">» (далее – Проект), направленный для подготовки настоящего Заключения управлением </w:t>
      </w:r>
      <w:r w:rsidR="007D3C21">
        <w:rPr>
          <w:szCs w:val="28"/>
        </w:rPr>
        <w:t>архитектуры и градостроительства</w:t>
      </w:r>
      <w:r>
        <w:rPr>
          <w:szCs w:val="28"/>
        </w:rPr>
        <w:t xml:space="preserve">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(далее – разработчик) и сообщает следующее.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  <w:r w:rsidR="001B49D9">
        <w:rPr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Cs w:val="28"/>
        </w:rPr>
        <w:t xml:space="preserve">, утвержденным постановлением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</w:t>
      </w:r>
      <w:r w:rsidR="00FE2502" w:rsidRPr="00FE2502">
        <w:rPr>
          <w:szCs w:val="28"/>
        </w:rPr>
        <w:lastRenderedPageBreak/>
        <w:t>24</w:t>
      </w:r>
      <w:r w:rsidRPr="00FE2502">
        <w:rPr>
          <w:szCs w:val="28"/>
        </w:rPr>
        <w:t>.1</w:t>
      </w:r>
      <w:r w:rsidR="00FE2502" w:rsidRPr="00FE2502">
        <w:rPr>
          <w:szCs w:val="28"/>
        </w:rPr>
        <w:t>1</w:t>
      </w:r>
      <w:r w:rsidRPr="00FE2502">
        <w:rPr>
          <w:szCs w:val="28"/>
        </w:rPr>
        <w:t>.20</w:t>
      </w:r>
      <w:r w:rsidR="00FE2502" w:rsidRPr="00FE2502">
        <w:rPr>
          <w:szCs w:val="28"/>
        </w:rPr>
        <w:t>21</w:t>
      </w:r>
      <w:r w:rsidRPr="00FE2502">
        <w:rPr>
          <w:szCs w:val="28"/>
        </w:rPr>
        <w:t xml:space="preserve"> № 1</w:t>
      </w:r>
      <w:r w:rsidR="00FE2502" w:rsidRPr="00FE2502">
        <w:rPr>
          <w:szCs w:val="28"/>
        </w:rPr>
        <w:t>129</w:t>
      </w:r>
      <w:r>
        <w:rPr>
          <w:szCs w:val="28"/>
        </w:rPr>
        <w:t xml:space="preserve"> (далее – Порядок), проект подлежит проведению оценки регулирующего воздействия.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Проект содержит положения, имеющие </w:t>
      </w:r>
      <w:r w:rsidR="00C36006">
        <w:rPr>
          <w:szCs w:val="28"/>
        </w:rPr>
        <w:t>среднюю</w:t>
      </w:r>
      <w:r>
        <w:rPr>
          <w:szCs w:val="28"/>
        </w:rPr>
        <w:t xml:space="preserve"> степень регулирующего воздействия.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717125" w:rsidRPr="005412AD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Проект направлен разработчиком для проведения оценки регулирующего воздействия </w:t>
      </w:r>
      <w:r w:rsidR="002C49E1">
        <w:rPr>
          <w:szCs w:val="28"/>
        </w:rPr>
        <w:t>впервые</w:t>
      </w:r>
      <w:r w:rsidRPr="005412AD">
        <w:rPr>
          <w:szCs w:val="28"/>
        </w:rPr>
        <w:t>.</w:t>
      </w:r>
    </w:p>
    <w:p w:rsidR="00717125" w:rsidRDefault="00AC6615" w:rsidP="00717125">
      <w:pPr>
        <w:tabs>
          <w:tab w:val="left" w:pos="851"/>
        </w:tabs>
        <w:jc w:val="both"/>
        <w:rPr>
          <w:szCs w:val="28"/>
        </w:rPr>
      </w:pPr>
      <w:r>
        <w:rPr>
          <w:color w:val="FF0000"/>
          <w:szCs w:val="28"/>
        </w:rPr>
        <w:tab/>
      </w:r>
      <w:proofErr w:type="gramStart"/>
      <w:r w:rsidR="00717125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Разработчиком предложен один вариант правового регулирования – принятие решения Совета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3E7A43" w:rsidRPr="009C1A3C">
        <w:rPr>
          <w:bCs/>
          <w:color w:val="000000"/>
          <w:szCs w:val="28"/>
        </w:rPr>
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</w:t>
      </w:r>
      <w:proofErr w:type="spellStart"/>
      <w:r w:rsidR="003E7A43" w:rsidRPr="009C1A3C">
        <w:rPr>
          <w:bCs/>
          <w:color w:val="000000"/>
          <w:szCs w:val="28"/>
        </w:rPr>
        <w:t>Усть-Лабинский</w:t>
      </w:r>
      <w:proofErr w:type="spellEnd"/>
      <w:r w:rsidR="003E7A43" w:rsidRPr="009C1A3C">
        <w:rPr>
          <w:bCs/>
          <w:color w:val="000000"/>
          <w:szCs w:val="28"/>
        </w:rPr>
        <w:t xml:space="preserve"> район, либо на земельном участке, государственная собственность на который не разграничена</w:t>
      </w:r>
      <w:r>
        <w:rPr>
          <w:szCs w:val="28"/>
        </w:rPr>
        <w:t xml:space="preserve">». 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- проблема, на решение которой направлено правовое регулирование, сформирована точно;</w:t>
      </w:r>
    </w:p>
    <w:p w:rsidR="00717125" w:rsidRPr="00736390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ab/>
      </w:r>
      <w:r w:rsidRPr="007C0719">
        <w:rPr>
          <w:i/>
          <w:szCs w:val="28"/>
        </w:rPr>
        <w:t xml:space="preserve">- </w:t>
      </w:r>
      <w:r w:rsidRPr="00736390">
        <w:rPr>
          <w:szCs w:val="28"/>
        </w:rPr>
        <w:t xml:space="preserve">определены потенциальные адресаты предлагаемого правового регулирования: </w:t>
      </w:r>
      <w:r w:rsidR="001250F8" w:rsidRPr="00736390">
        <w:rPr>
          <w:szCs w:val="28"/>
        </w:rPr>
        <w:t>юридические лица, индивидуальные предприниматели и граждане Российской Федерации.</w:t>
      </w:r>
      <w:r w:rsidR="00576603" w:rsidRPr="00736390">
        <w:rPr>
          <w:szCs w:val="28"/>
        </w:rPr>
        <w:t xml:space="preserve"> </w:t>
      </w:r>
      <w:r w:rsidRPr="00736390">
        <w:rPr>
          <w:szCs w:val="28"/>
        </w:rPr>
        <w:t xml:space="preserve">Определить точное количество не предоставляется </w:t>
      </w:r>
      <w:proofErr w:type="gramStart"/>
      <w:r w:rsidRPr="00736390">
        <w:rPr>
          <w:szCs w:val="28"/>
        </w:rPr>
        <w:t>возможным</w:t>
      </w:r>
      <w:proofErr w:type="gramEnd"/>
      <w:r w:rsidRPr="00736390">
        <w:rPr>
          <w:szCs w:val="28"/>
        </w:rPr>
        <w:t>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Срок достижения заявленных целей: </w:t>
      </w:r>
      <w:proofErr w:type="gramStart"/>
      <w:r>
        <w:rPr>
          <w:szCs w:val="28"/>
        </w:rPr>
        <w:t>с даты вступления</w:t>
      </w:r>
      <w:proofErr w:type="gramEnd"/>
      <w:r>
        <w:rPr>
          <w:szCs w:val="28"/>
        </w:rPr>
        <w:t xml:space="preserve"> в силу проекта решения, в связи с чем, отсутствует необходимость в последующем мониторинге достижения целей.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Дополнительные расходы потенциального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связанных с введением предлагаемого правового регулирования, не предполагается.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Риски введения предлагаемого правового регулирования отсутствуют.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В соответствии с Порядком установлено следующее: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 Потенциальной группой участников общественных отношений, интересы которых будут затронуты правовым регулированием, являются:</w:t>
      </w:r>
    </w:p>
    <w:p w:rsidR="0018504D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18504D" w:rsidRPr="00736390">
        <w:rPr>
          <w:szCs w:val="28"/>
        </w:rPr>
        <w:t xml:space="preserve">юридические лица, индивидуальные предприниматели и граждане Российской Федерации. Определить точное количество не предоставляется </w:t>
      </w:r>
      <w:proofErr w:type="gramStart"/>
      <w:r w:rsidR="0018504D" w:rsidRPr="00736390">
        <w:rPr>
          <w:szCs w:val="28"/>
        </w:rPr>
        <w:t>возможным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 Проблема, на решение которой направлено правовое регулирование, заключается в  следующем.</w:t>
      </w:r>
    </w:p>
    <w:p w:rsidR="00721BF4" w:rsidRPr="00E95BE8" w:rsidRDefault="006949D8" w:rsidP="006949D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В соответствии с </w:t>
      </w:r>
      <w:r w:rsidR="00CE4915">
        <w:rPr>
          <w:szCs w:val="28"/>
        </w:rPr>
        <w:t>часть</w:t>
      </w:r>
      <w:r w:rsidR="00721BF4">
        <w:rPr>
          <w:szCs w:val="28"/>
        </w:rPr>
        <w:t>ю 5.1 статьи 19 Федерального</w:t>
      </w:r>
      <w:r w:rsidR="00CE4915">
        <w:rPr>
          <w:szCs w:val="28"/>
        </w:rPr>
        <w:t xml:space="preserve"> закон</w:t>
      </w:r>
      <w:r w:rsidR="00721BF4">
        <w:rPr>
          <w:szCs w:val="28"/>
        </w:rPr>
        <w:t>а от</w:t>
      </w:r>
      <w:r w:rsidR="00CE4915">
        <w:rPr>
          <w:szCs w:val="28"/>
        </w:rPr>
        <w:t xml:space="preserve"> 13.03.2006 г</w:t>
      </w:r>
      <w:r w:rsidR="008C4038">
        <w:rPr>
          <w:szCs w:val="28"/>
        </w:rPr>
        <w:t xml:space="preserve">. </w:t>
      </w:r>
      <w:r w:rsidR="00CE4915">
        <w:rPr>
          <w:szCs w:val="28"/>
        </w:rPr>
        <w:t>№ 38-ФЗ «О рекламе»</w:t>
      </w:r>
      <w:r>
        <w:rPr>
          <w:szCs w:val="28"/>
        </w:rPr>
        <w:t xml:space="preserve"> </w:t>
      </w:r>
      <w:r w:rsidR="00721BF4">
        <w:rPr>
          <w:szCs w:val="28"/>
        </w:rPr>
        <w:t>установлено</w:t>
      </w:r>
      <w:r w:rsidR="00012673">
        <w:rPr>
          <w:szCs w:val="28"/>
        </w:rPr>
        <w:t>,</w:t>
      </w:r>
      <w:r w:rsidR="00721BF4">
        <w:rPr>
          <w:szCs w:val="28"/>
        </w:rPr>
        <w:t xml:space="preserve"> </w:t>
      </w:r>
      <w:r w:rsidR="00012673">
        <w:rPr>
          <w:szCs w:val="28"/>
        </w:rPr>
        <w:t xml:space="preserve">что </w:t>
      </w:r>
      <w:r>
        <w:rPr>
          <w:szCs w:val="28"/>
        </w:rPr>
        <w:t xml:space="preserve">органам местного самоуправления </w:t>
      </w:r>
      <w:r w:rsidR="00012673">
        <w:rPr>
          <w:szCs w:val="28"/>
        </w:rPr>
        <w:t xml:space="preserve">необходимо </w:t>
      </w:r>
      <w:r w:rsidR="00721BF4">
        <w:rPr>
          <w:szCs w:val="28"/>
        </w:rPr>
        <w:t>определить ф</w:t>
      </w:r>
      <w:r w:rsidR="00721BF4">
        <w:rPr>
          <w:rFonts w:eastAsiaTheme="minorHAnsi"/>
          <w:szCs w:val="28"/>
          <w:lang w:eastAsia="en-US"/>
        </w:rPr>
        <w:t>орму проведения торгов (аукцион или конкурс)</w:t>
      </w:r>
      <w:r w:rsidR="005D401D">
        <w:rPr>
          <w:rFonts w:eastAsiaTheme="minorHAnsi"/>
          <w:szCs w:val="28"/>
          <w:lang w:eastAsia="en-US"/>
        </w:rPr>
        <w:t xml:space="preserve"> </w:t>
      </w:r>
      <w:r w:rsidRPr="00E95BE8">
        <w:rPr>
          <w:rFonts w:eastAsiaTheme="minorHAnsi"/>
          <w:szCs w:val="28"/>
          <w:lang w:eastAsia="en-US"/>
        </w:rPr>
        <w:t xml:space="preserve">на </w:t>
      </w:r>
      <w:r w:rsidR="00031C94" w:rsidRPr="00E95BE8">
        <w:rPr>
          <w:rFonts w:eastAsiaTheme="minorHAnsi"/>
          <w:szCs w:val="28"/>
          <w:lang w:eastAsia="en-US"/>
        </w:rPr>
        <w:t xml:space="preserve">право </w:t>
      </w:r>
      <w:r w:rsidR="00E362CD" w:rsidRPr="00E95BE8">
        <w:rPr>
          <w:rFonts w:eastAsiaTheme="minorHAnsi"/>
          <w:szCs w:val="28"/>
          <w:lang w:eastAsia="en-US"/>
        </w:rPr>
        <w:t>з</w:t>
      </w:r>
      <w:r w:rsidRPr="00E95BE8">
        <w:rPr>
          <w:rFonts w:eastAsiaTheme="minorHAnsi"/>
          <w:szCs w:val="28"/>
          <w:lang w:eastAsia="en-US"/>
        </w:rPr>
        <w:t>аключени</w:t>
      </w:r>
      <w:r w:rsidR="00031C94" w:rsidRPr="00E95BE8">
        <w:rPr>
          <w:rFonts w:eastAsiaTheme="minorHAnsi"/>
          <w:szCs w:val="28"/>
          <w:lang w:eastAsia="en-US"/>
        </w:rPr>
        <w:t>я</w:t>
      </w:r>
      <w:r w:rsidRPr="00E95BE8">
        <w:rPr>
          <w:rFonts w:eastAsiaTheme="minorHAnsi"/>
          <w:szCs w:val="28"/>
          <w:lang w:eastAsia="en-US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031C94" w:rsidRPr="00E95BE8">
        <w:rPr>
          <w:rFonts w:eastAsiaTheme="minorHAnsi"/>
          <w:szCs w:val="28"/>
          <w:lang w:eastAsia="en-US"/>
        </w:rPr>
        <w:t>, либо на земельном участке, государственная собственность на который не разграничена</w:t>
      </w:r>
      <w:r w:rsidR="005D401D" w:rsidRPr="00E95BE8">
        <w:rPr>
          <w:rFonts w:eastAsiaTheme="minorHAnsi"/>
          <w:szCs w:val="28"/>
          <w:lang w:eastAsia="en-US"/>
        </w:rPr>
        <w:t>.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717125" w:rsidRPr="00D95818" w:rsidRDefault="00717125" w:rsidP="007171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95818">
        <w:rPr>
          <w:szCs w:val="28"/>
        </w:rPr>
        <w:t>3. Цель предлагаемого правового регулирования заключается в</w:t>
      </w:r>
      <w:r w:rsidR="00D20483" w:rsidRPr="00D95818">
        <w:rPr>
          <w:szCs w:val="28"/>
        </w:rPr>
        <w:t xml:space="preserve"> </w:t>
      </w:r>
      <w:r w:rsidR="006949D8" w:rsidRPr="00D95818">
        <w:rPr>
          <w:szCs w:val="28"/>
        </w:rPr>
        <w:t xml:space="preserve">приведении </w:t>
      </w:r>
      <w:r w:rsidR="00D95818" w:rsidRPr="00D95818">
        <w:rPr>
          <w:szCs w:val="28"/>
        </w:rPr>
        <w:t>в соответствие с требованиями законодательства Российской Федерации проекта муниципального нормативного правового акта</w:t>
      </w:r>
      <w:r w:rsidRPr="00D95818">
        <w:rPr>
          <w:szCs w:val="28"/>
        </w:rPr>
        <w:t xml:space="preserve">.  </w:t>
      </w:r>
    </w:p>
    <w:p w:rsidR="00D20483" w:rsidRPr="007C5C8F" w:rsidRDefault="00717125" w:rsidP="00D2048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7C5C8F">
        <w:rPr>
          <w:szCs w:val="28"/>
        </w:rPr>
        <w:t xml:space="preserve">4. Проект предусматривает положения, </w:t>
      </w:r>
      <w:r w:rsidR="00D20483" w:rsidRPr="007C5C8F">
        <w:rPr>
          <w:szCs w:val="28"/>
        </w:rPr>
        <w:t xml:space="preserve">которые </w:t>
      </w:r>
      <w:r w:rsidR="00F9689A" w:rsidRPr="007C5C8F">
        <w:rPr>
          <w:szCs w:val="28"/>
        </w:rPr>
        <w:t xml:space="preserve">изменяют </w:t>
      </w:r>
      <w:r w:rsidR="00D20483" w:rsidRPr="007C5C8F">
        <w:rPr>
          <w:szCs w:val="28"/>
        </w:rPr>
        <w:t xml:space="preserve">права для потенциальных адресатов предлагаемого правового регулирования.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5. </w:t>
      </w:r>
      <w:r w:rsidR="00E80F72" w:rsidRPr="00DB746E">
        <w:rPr>
          <w:szCs w:val="28"/>
        </w:rPr>
        <w:t xml:space="preserve">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E80F72" w:rsidRPr="00DB746E">
        <w:rPr>
          <w:szCs w:val="28"/>
        </w:rPr>
        <w:t>Усть-Лабинский</w:t>
      </w:r>
      <w:proofErr w:type="spellEnd"/>
      <w:r w:rsidR="00E80F72" w:rsidRPr="00DB746E">
        <w:rPr>
          <w:szCs w:val="28"/>
        </w:rPr>
        <w:t xml:space="preserve"> район </w:t>
      </w:r>
      <w:r w:rsidR="00E80F72">
        <w:rPr>
          <w:szCs w:val="28"/>
        </w:rPr>
        <w:t>отсутствуют.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6. Дополнительные расходы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Дополнительные расходы потенциальных адресатов предлагаемого правового регулирования, не предполагаются.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513810">
        <w:rPr>
          <w:szCs w:val="28"/>
        </w:rPr>
        <w:t>27 января</w:t>
      </w:r>
      <w:r>
        <w:rPr>
          <w:szCs w:val="28"/>
        </w:rPr>
        <w:t xml:space="preserve"> 202</w:t>
      </w:r>
      <w:r w:rsidR="00513810">
        <w:rPr>
          <w:szCs w:val="28"/>
        </w:rPr>
        <w:t>3</w:t>
      </w:r>
      <w:r>
        <w:rPr>
          <w:szCs w:val="28"/>
        </w:rPr>
        <w:t xml:space="preserve"> года по </w:t>
      </w:r>
      <w:r w:rsidR="00513810">
        <w:rPr>
          <w:szCs w:val="28"/>
        </w:rPr>
        <w:t>9</w:t>
      </w:r>
      <w:r w:rsidR="007D165C">
        <w:rPr>
          <w:szCs w:val="28"/>
        </w:rPr>
        <w:t xml:space="preserve"> </w:t>
      </w:r>
      <w:r w:rsidR="00513810">
        <w:rPr>
          <w:szCs w:val="28"/>
        </w:rPr>
        <w:t>февраля</w:t>
      </w:r>
      <w:r>
        <w:rPr>
          <w:szCs w:val="28"/>
        </w:rPr>
        <w:t xml:space="preserve"> 202</w:t>
      </w:r>
      <w:r w:rsidR="00513810">
        <w:rPr>
          <w:szCs w:val="28"/>
        </w:rPr>
        <w:t>3</w:t>
      </w:r>
      <w:r>
        <w:rPr>
          <w:szCs w:val="28"/>
        </w:rPr>
        <w:t xml:space="preserve"> года.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8. Информация о проводимых публичных консультациях была размещена на официальном сайте 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</w:t>
      </w:r>
      <w:hyperlink r:id="rId7" w:history="1">
        <w:r>
          <w:rPr>
            <w:rStyle w:val="a3"/>
            <w:szCs w:val="28"/>
          </w:rPr>
          <w:t>http://www.adminustlabinsk.ru/</w:t>
        </w:r>
      </w:hyperlink>
      <w:r>
        <w:rPr>
          <w:szCs w:val="28"/>
        </w:rPr>
        <w:t>).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>
        <w:rPr>
          <w:szCs w:val="28"/>
        </w:rPr>
        <w:t>Усть-Лабинские</w:t>
      </w:r>
      <w:proofErr w:type="spellEnd"/>
      <w:r>
        <w:rPr>
          <w:szCs w:val="28"/>
        </w:rPr>
        <w:t xml:space="preserve"> фермеры» Якунину В.М., председателю Союза «</w:t>
      </w:r>
      <w:proofErr w:type="spellStart"/>
      <w:r>
        <w:rPr>
          <w:szCs w:val="28"/>
        </w:rPr>
        <w:t>Усть-Лабинская</w:t>
      </w:r>
      <w:proofErr w:type="spellEnd"/>
      <w:r>
        <w:rPr>
          <w:szCs w:val="28"/>
        </w:rPr>
        <w:t xml:space="preserve"> торгово-промышленная палата» Долгову С.Ю., директору ООО «Фонтан» </w:t>
      </w:r>
      <w:proofErr w:type="spellStart"/>
      <w:r>
        <w:rPr>
          <w:szCs w:val="28"/>
        </w:rPr>
        <w:t>Поддубной</w:t>
      </w:r>
      <w:proofErr w:type="spellEnd"/>
      <w:r>
        <w:rPr>
          <w:szCs w:val="28"/>
        </w:rPr>
        <w:t xml:space="preserve"> О.Г., индивидуальному предпринимателю </w:t>
      </w:r>
      <w:proofErr w:type="spellStart"/>
      <w:r>
        <w:rPr>
          <w:szCs w:val="28"/>
        </w:rPr>
        <w:t>Овеченко</w:t>
      </w:r>
      <w:proofErr w:type="spellEnd"/>
      <w:r>
        <w:rPr>
          <w:szCs w:val="28"/>
        </w:rPr>
        <w:t xml:space="preserve"> Н.Е., директору ООО «Формула» Наташиной И.А., </w:t>
      </w:r>
      <w:r>
        <w:rPr>
          <w:szCs w:val="28"/>
        </w:rPr>
        <w:lastRenderedPageBreak/>
        <w:t xml:space="preserve">индивидуальному предпринимателю </w:t>
      </w:r>
      <w:proofErr w:type="spellStart"/>
      <w:r>
        <w:rPr>
          <w:szCs w:val="28"/>
        </w:rPr>
        <w:t>Грущенко</w:t>
      </w:r>
      <w:proofErr w:type="spellEnd"/>
      <w:r>
        <w:rPr>
          <w:szCs w:val="28"/>
        </w:rPr>
        <w:t xml:space="preserve"> Л.П., главе КФХ Шубину</w:t>
      </w:r>
      <w:r w:rsidR="00232173">
        <w:rPr>
          <w:szCs w:val="28"/>
        </w:rPr>
        <w:t xml:space="preserve"> С.П.</w:t>
      </w:r>
      <w:proofErr w:type="gramEnd"/>
      <w:r w:rsidR="00232173">
        <w:rPr>
          <w:szCs w:val="28"/>
        </w:rPr>
        <w:t xml:space="preserve">, главе КФХ </w:t>
      </w:r>
      <w:proofErr w:type="spellStart"/>
      <w:r w:rsidR="00232173">
        <w:rPr>
          <w:szCs w:val="28"/>
        </w:rPr>
        <w:t>Горшукову</w:t>
      </w:r>
      <w:proofErr w:type="spellEnd"/>
      <w:r w:rsidR="00232173">
        <w:rPr>
          <w:szCs w:val="28"/>
        </w:rPr>
        <w:t xml:space="preserve"> М.</w:t>
      </w:r>
      <w:proofErr w:type="gramStart"/>
      <w:r w:rsidR="00232173">
        <w:rPr>
          <w:szCs w:val="28"/>
        </w:rPr>
        <w:t>С.</w:t>
      </w:r>
      <w:proofErr w:type="gramEnd"/>
      <w:r>
        <w:rPr>
          <w:szCs w:val="28"/>
        </w:rPr>
        <w:t xml:space="preserve"> с которыми заключены соглашения о взаимодействии при проведении оценки регулирующего воздействия. 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612F6" w:rsidRPr="00D91B97" w:rsidRDefault="00717125" w:rsidP="00E612F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10. </w:t>
      </w:r>
      <w:proofErr w:type="gramStart"/>
      <w:r w:rsidR="00E612F6"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612F6">
        <w:rPr>
          <w:szCs w:val="28"/>
        </w:rPr>
        <w:t>Усть-Лабинский</w:t>
      </w:r>
      <w:proofErr w:type="spellEnd"/>
      <w:r w:rsidR="00E612F6">
        <w:rPr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E612F6">
        <w:rPr>
          <w:szCs w:val="28"/>
        </w:rPr>
        <w:t>Усть-Лабинский</w:t>
      </w:r>
      <w:proofErr w:type="spellEnd"/>
      <w:r w:rsidR="00E612F6">
        <w:rPr>
          <w:szCs w:val="28"/>
        </w:rPr>
        <w:t xml:space="preserve"> район), и о возможности его дальнейшего согласования</w:t>
      </w:r>
      <w:r w:rsidR="00E612F6" w:rsidRPr="00D91B97">
        <w:rPr>
          <w:szCs w:val="28"/>
        </w:rPr>
        <w:t xml:space="preserve">. 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8610CB" w:rsidRDefault="008610CB"/>
    <w:p w:rsidR="008610CB" w:rsidRDefault="008610CB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8C6521" w:rsidRDefault="008C6521"/>
    <w:p w:rsidR="00DA4075" w:rsidRDefault="00DA4075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6F" w:rsidRDefault="007A556F" w:rsidP="00112FD6">
      <w:r>
        <w:separator/>
      </w:r>
    </w:p>
  </w:endnote>
  <w:endnote w:type="continuationSeparator" w:id="0">
    <w:p w:rsidR="007A556F" w:rsidRDefault="007A556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6F" w:rsidRDefault="007A556F" w:rsidP="00112FD6">
      <w:r>
        <w:separator/>
      </w:r>
    </w:p>
  </w:footnote>
  <w:footnote w:type="continuationSeparator" w:id="0">
    <w:p w:rsidR="007A556F" w:rsidRDefault="007A556F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44.25pt" o:ole="" filled="t">
                <v:fill opacity="0" color2="black"/>
                <v:imagedata r:id="rId1" o:title=""/>
              </v:shape>
              <o:OLEObject Type="Embed" ProgID="PBrush" ShapeID="_x0000_i1025" DrawAspect="Content" ObjectID="_1738064835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12673"/>
    <w:rsid w:val="000157B6"/>
    <w:rsid w:val="0002066E"/>
    <w:rsid w:val="000221DC"/>
    <w:rsid w:val="0002501E"/>
    <w:rsid w:val="00031C94"/>
    <w:rsid w:val="0003440A"/>
    <w:rsid w:val="000344DF"/>
    <w:rsid w:val="00043058"/>
    <w:rsid w:val="000436AA"/>
    <w:rsid w:val="00066A81"/>
    <w:rsid w:val="00070FCD"/>
    <w:rsid w:val="00072255"/>
    <w:rsid w:val="000813C9"/>
    <w:rsid w:val="00090C5D"/>
    <w:rsid w:val="00096B21"/>
    <w:rsid w:val="000C322C"/>
    <w:rsid w:val="000D0080"/>
    <w:rsid w:val="000D2829"/>
    <w:rsid w:val="000D5EF9"/>
    <w:rsid w:val="000E208B"/>
    <w:rsid w:val="000E406A"/>
    <w:rsid w:val="000F1B3F"/>
    <w:rsid w:val="000F6BAE"/>
    <w:rsid w:val="00100095"/>
    <w:rsid w:val="00112FD6"/>
    <w:rsid w:val="00114971"/>
    <w:rsid w:val="001250F8"/>
    <w:rsid w:val="0012656C"/>
    <w:rsid w:val="00131102"/>
    <w:rsid w:val="00133455"/>
    <w:rsid w:val="00136FFB"/>
    <w:rsid w:val="00151F4A"/>
    <w:rsid w:val="0015341F"/>
    <w:rsid w:val="00153E93"/>
    <w:rsid w:val="00155551"/>
    <w:rsid w:val="00157106"/>
    <w:rsid w:val="001612A3"/>
    <w:rsid w:val="0016550A"/>
    <w:rsid w:val="00166E34"/>
    <w:rsid w:val="00174AF9"/>
    <w:rsid w:val="0018504D"/>
    <w:rsid w:val="001915FA"/>
    <w:rsid w:val="001A016F"/>
    <w:rsid w:val="001B49D9"/>
    <w:rsid w:val="001C2ADE"/>
    <w:rsid w:val="001D00AB"/>
    <w:rsid w:val="001D03B5"/>
    <w:rsid w:val="001D162E"/>
    <w:rsid w:val="001D2395"/>
    <w:rsid w:val="001D5903"/>
    <w:rsid w:val="002043F9"/>
    <w:rsid w:val="00214506"/>
    <w:rsid w:val="00214A12"/>
    <w:rsid w:val="00217063"/>
    <w:rsid w:val="00230C5A"/>
    <w:rsid w:val="00232173"/>
    <w:rsid w:val="002347ED"/>
    <w:rsid w:val="00237483"/>
    <w:rsid w:val="002625DC"/>
    <w:rsid w:val="00265697"/>
    <w:rsid w:val="00266A74"/>
    <w:rsid w:val="0028238E"/>
    <w:rsid w:val="00294100"/>
    <w:rsid w:val="002A2860"/>
    <w:rsid w:val="002A44BF"/>
    <w:rsid w:val="002B1C9E"/>
    <w:rsid w:val="002B3767"/>
    <w:rsid w:val="002B5029"/>
    <w:rsid w:val="002C49E1"/>
    <w:rsid w:val="002E3288"/>
    <w:rsid w:val="0030127F"/>
    <w:rsid w:val="003017BD"/>
    <w:rsid w:val="0032220C"/>
    <w:rsid w:val="0033075E"/>
    <w:rsid w:val="00335379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95361"/>
    <w:rsid w:val="003A47D1"/>
    <w:rsid w:val="003B0DD0"/>
    <w:rsid w:val="003B1113"/>
    <w:rsid w:val="003B20E4"/>
    <w:rsid w:val="003B6CF5"/>
    <w:rsid w:val="003C2860"/>
    <w:rsid w:val="003C4AC4"/>
    <w:rsid w:val="003C78A9"/>
    <w:rsid w:val="003D1A9D"/>
    <w:rsid w:val="003D25E9"/>
    <w:rsid w:val="003E5A56"/>
    <w:rsid w:val="003E7A43"/>
    <w:rsid w:val="00401DFB"/>
    <w:rsid w:val="004053FD"/>
    <w:rsid w:val="004114CD"/>
    <w:rsid w:val="004159BB"/>
    <w:rsid w:val="0042101B"/>
    <w:rsid w:val="00422373"/>
    <w:rsid w:val="00427446"/>
    <w:rsid w:val="00432F30"/>
    <w:rsid w:val="00434C66"/>
    <w:rsid w:val="0044016F"/>
    <w:rsid w:val="004404AA"/>
    <w:rsid w:val="00454089"/>
    <w:rsid w:val="00456134"/>
    <w:rsid w:val="0046090B"/>
    <w:rsid w:val="004762DE"/>
    <w:rsid w:val="0047658A"/>
    <w:rsid w:val="0049015D"/>
    <w:rsid w:val="00491355"/>
    <w:rsid w:val="004936A8"/>
    <w:rsid w:val="00493F70"/>
    <w:rsid w:val="00495E78"/>
    <w:rsid w:val="004A2806"/>
    <w:rsid w:val="004A74F1"/>
    <w:rsid w:val="004B7D39"/>
    <w:rsid w:val="004D008B"/>
    <w:rsid w:val="004D3AE5"/>
    <w:rsid w:val="004F3C25"/>
    <w:rsid w:val="0050692E"/>
    <w:rsid w:val="00513810"/>
    <w:rsid w:val="00516846"/>
    <w:rsid w:val="00521717"/>
    <w:rsid w:val="005401C8"/>
    <w:rsid w:val="005412AD"/>
    <w:rsid w:val="0054380A"/>
    <w:rsid w:val="005622A7"/>
    <w:rsid w:val="0056334F"/>
    <w:rsid w:val="00570C6B"/>
    <w:rsid w:val="0057161C"/>
    <w:rsid w:val="00576603"/>
    <w:rsid w:val="00591228"/>
    <w:rsid w:val="0059231E"/>
    <w:rsid w:val="00595921"/>
    <w:rsid w:val="005967F3"/>
    <w:rsid w:val="005A08AE"/>
    <w:rsid w:val="005A31D6"/>
    <w:rsid w:val="005A38D1"/>
    <w:rsid w:val="005A4227"/>
    <w:rsid w:val="005C21B0"/>
    <w:rsid w:val="005C7CDD"/>
    <w:rsid w:val="005D024D"/>
    <w:rsid w:val="005D401D"/>
    <w:rsid w:val="005D4223"/>
    <w:rsid w:val="005D49D4"/>
    <w:rsid w:val="005D77CE"/>
    <w:rsid w:val="005D78C3"/>
    <w:rsid w:val="005E6E15"/>
    <w:rsid w:val="00610CB6"/>
    <w:rsid w:val="00611B6C"/>
    <w:rsid w:val="00623AF5"/>
    <w:rsid w:val="00623EA7"/>
    <w:rsid w:val="006247EA"/>
    <w:rsid w:val="00625069"/>
    <w:rsid w:val="006265E0"/>
    <w:rsid w:val="006352BC"/>
    <w:rsid w:val="0065176E"/>
    <w:rsid w:val="00656A9C"/>
    <w:rsid w:val="00660D8A"/>
    <w:rsid w:val="00674848"/>
    <w:rsid w:val="00676E24"/>
    <w:rsid w:val="00686F13"/>
    <w:rsid w:val="0068705B"/>
    <w:rsid w:val="00690B03"/>
    <w:rsid w:val="006949D8"/>
    <w:rsid w:val="00695F7F"/>
    <w:rsid w:val="00697316"/>
    <w:rsid w:val="006B110A"/>
    <w:rsid w:val="006B30AC"/>
    <w:rsid w:val="006B5834"/>
    <w:rsid w:val="006C2135"/>
    <w:rsid w:val="006C3E2F"/>
    <w:rsid w:val="006C7223"/>
    <w:rsid w:val="006D140D"/>
    <w:rsid w:val="006E3F42"/>
    <w:rsid w:val="006F0E2F"/>
    <w:rsid w:val="006F55FD"/>
    <w:rsid w:val="006F5923"/>
    <w:rsid w:val="006F6321"/>
    <w:rsid w:val="007027DB"/>
    <w:rsid w:val="00704205"/>
    <w:rsid w:val="007134E2"/>
    <w:rsid w:val="00717125"/>
    <w:rsid w:val="00721BF4"/>
    <w:rsid w:val="007341E1"/>
    <w:rsid w:val="00736390"/>
    <w:rsid w:val="00744B4D"/>
    <w:rsid w:val="00754C1B"/>
    <w:rsid w:val="007804C7"/>
    <w:rsid w:val="00787EBC"/>
    <w:rsid w:val="00791A34"/>
    <w:rsid w:val="00794438"/>
    <w:rsid w:val="00795EB7"/>
    <w:rsid w:val="007A0573"/>
    <w:rsid w:val="007A30FB"/>
    <w:rsid w:val="007A4837"/>
    <w:rsid w:val="007A556F"/>
    <w:rsid w:val="007A5A83"/>
    <w:rsid w:val="007A6EC8"/>
    <w:rsid w:val="007A73F3"/>
    <w:rsid w:val="007B1016"/>
    <w:rsid w:val="007B27AF"/>
    <w:rsid w:val="007C0719"/>
    <w:rsid w:val="007C4893"/>
    <w:rsid w:val="007C5C8F"/>
    <w:rsid w:val="007C6A36"/>
    <w:rsid w:val="007D165C"/>
    <w:rsid w:val="007D3C21"/>
    <w:rsid w:val="007F56F0"/>
    <w:rsid w:val="007F6F20"/>
    <w:rsid w:val="00803C2D"/>
    <w:rsid w:val="0080472C"/>
    <w:rsid w:val="00806749"/>
    <w:rsid w:val="008143F2"/>
    <w:rsid w:val="008159C4"/>
    <w:rsid w:val="00822E32"/>
    <w:rsid w:val="00827634"/>
    <w:rsid w:val="008533A6"/>
    <w:rsid w:val="008537CB"/>
    <w:rsid w:val="00854F40"/>
    <w:rsid w:val="008610CB"/>
    <w:rsid w:val="00867B9C"/>
    <w:rsid w:val="008758E0"/>
    <w:rsid w:val="00877753"/>
    <w:rsid w:val="0088371E"/>
    <w:rsid w:val="00887300"/>
    <w:rsid w:val="0089252F"/>
    <w:rsid w:val="008A48E5"/>
    <w:rsid w:val="008A7D98"/>
    <w:rsid w:val="008B2ECC"/>
    <w:rsid w:val="008B5A45"/>
    <w:rsid w:val="008B7880"/>
    <w:rsid w:val="008B7FDB"/>
    <w:rsid w:val="008C4038"/>
    <w:rsid w:val="008C6521"/>
    <w:rsid w:val="008C7403"/>
    <w:rsid w:val="008E24D2"/>
    <w:rsid w:val="008F3D01"/>
    <w:rsid w:val="008F50DF"/>
    <w:rsid w:val="00900C32"/>
    <w:rsid w:val="0090442C"/>
    <w:rsid w:val="00911542"/>
    <w:rsid w:val="0091406B"/>
    <w:rsid w:val="00915840"/>
    <w:rsid w:val="00923C9E"/>
    <w:rsid w:val="00925262"/>
    <w:rsid w:val="00925501"/>
    <w:rsid w:val="00926292"/>
    <w:rsid w:val="009301C7"/>
    <w:rsid w:val="00944F66"/>
    <w:rsid w:val="00950060"/>
    <w:rsid w:val="00967755"/>
    <w:rsid w:val="0097001E"/>
    <w:rsid w:val="009745AC"/>
    <w:rsid w:val="009764CA"/>
    <w:rsid w:val="00976B93"/>
    <w:rsid w:val="00982730"/>
    <w:rsid w:val="00985200"/>
    <w:rsid w:val="0098553A"/>
    <w:rsid w:val="009A06B1"/>
    <w:rsid w:val="009A2C2F"/>
    <w:rsid w:val="009A4F86"/>
    <w:rsid w:val="009C0BBA"/>
    <w:rsid w:val="009C198F"/>
    <w:rsid w:val="009C1A3C"/>
    <w:rsid w:val="009D2113"/>
    <w:rsid w:val="009D442A"/>
    <w:rsid w:val="009E0EAE"/>
    <w:rsid w:val="009E2AEE"/>
    <w:rsid w:val="009F011D"/>
    <w:rsid w:val="009F22A6"/>
    <w:rsid w:val="009F4D7B"/>
    <w:rsid w:val="00A14174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67780"/>
    <w:rsid w:val="00A76B9C"/>
    <w:rsid w:val="00A87CA6"/>
    <w:rsid w:val="00AA300B"/>
    <w:rsid w:val="00AA409C"/>
    <w:rsid w:val="00AA759A"/>
    <w:rsid w:val="00AB2E01"/>
    <w:rsid w:val="00AB57BD"/>
    <w:rsid w:val="00AB7182"/>
    <w:rsid w:val="00AB73B4"/>
    <w:rsid w:val="00AC6615"/>
    <w:rsid w:val="00AC7EF0"/>
    <w:rsid w:val="00AD2C96"/>
    <w:rsid w:val="00AE05AB"/>
    <w:rsid w:val="00AE27BE"/>
    <w:rsid w:val="00AE6179"/>
    <w:rsid w:val="00AF54AE"/>
    <w:rsid w:val="00AF6A64"/>
    <w:rsid w:val="00B01EA0"/>
    <w:rsid w:val="00B03E6B"/>
    <w:rsid w:val="00B04897"/>
    <w:rsid w:val="00B140E6"/>
    <w:rsid w:val="00B217FF"/>
    <w:rsid w:val="00B22DB2"/>
    <w:rsid w:val="00B26318"/>
    <w:rsid w:val="00B3120B"/>
    <w:rsid w:val="00B31DB1"/>
    <w:rsid w:val="00B35153"/>
    <w:rsid w:val="00B42456"/>
    <w:rsid w:val="00B43197"/>
    <w:rsid w:val="00B46901"/>
    <w:rsid w:val="00B50734"/>
    <w:rsid w:val="00B54119"/>
    <w:rsid w:val="00B67C6C"/>
    <w:rsid w:val="00B7011B"/>
    <w:rsid w:val="00B76DCC"/>
    <w:rsid w:val="00B77DC5"/>
    <w:rsid w:val="00B82004"/>
    <w:rsid w:val="00B87F88"/>
    <w:rsid w:val="00B91D6A"/>
    <w:rsid w:val="00B9639A"/>
    <w:rsid w:val="00BA4337"/>
    <w:rsid w:val="00BB3CA2"/>
    <w:rsid w:val="00BB4269"/>
    <w:rsid w:val="00BC090F"/>
    <w:rsid w:val="00BC3672"/>
    <w:rsid w:val="00BC46AE"/>
    <w:rsid w:val="00BD23FE"/>
    <w:rsid w:val="00BE2AF3"/>
    <w:rsid w:val="00BE48FE"/>
    <w:rsid w:val="00BF0D40"/>
    <w:rsid w:val="00BF281A"/>
    <w:rsid w:val="00BF4EE3"/>
    <w:rsid w:val="00BF5416"/>
    <w:rsid w:val="00BF7BEF"/>
    <w:rsid w:val="00C01422"/>
    <w:rsid w:val="00C04F8A"/>
    <w:rsid w:val="00C124C6"/>
    <w:rsid w:val="00C242B6"/>
    <w:rsid w:val="00C2694F"/>
    <w:rsid w:val="00C27D87"/>
    <w:rsid w:val="00C32784"/>
    <w:rsid w:val="00C36006"/>
    <w:rsid w:val="00C42BAD"/>
    <w:rsid w:val="00C43819"/>
    <w:rsid w:val="00C479ED"/>
    <w:rsid w:val="00C65015"/>
    <w:rsid w:val="00C66035"/>
    <w:rsid w:val="00CA3261"/>
    <w:rsid w:val="00CA680C"/>
    <w:rsid w:val="00CB2B15"/>
    <w:rsid w:val="00CB5594"/>
    <w:rsid w:val="00CC3EC9"/>
    <w:rsid w:val="00CC3F8D"/>
    <w:rsid w:val="00CC64BE"/>
    <w:rsid w:val="00CD73AF"/>
    <w:rsid w:val="00CE4915"/>
    <w:rsid w:val="00CF658C"/>
    <w:rsid w:val="00CF6A62"/>
    <w:rsid w:val="00D10349"/>
    <w:rsid w:val="00D20483"/>
    <w:rsid w:val="00D26F77"/>
    <w:rsid w:val="00D3601A"/>
    <w:rsid w:val="00D45F87"/>
    <w:rsid w:val="00D6165C"/>
    <w:rsid w:val="00D636B4"/>
    <w:rsid w:val="00D67E57"/>
    <w:rsid w:val="00D80A1A"/>
    <w:rsid w:val="00D90520"/>
    <w:rsid w:val="00D92D46"/>
    <w:rsid w:val="00D936FC"/>
    <w:rsid w:val="00D95818"/>
    <w:rsid w:val="00DA026A"/>
    <w:rsid w:val="00DA13E8"/>
    <w:rsid w:val="00DA4075"/>
    <w:rsid w:val="00DD18B7"/>
    <w:rsid w:val="00DE082E"/>
    <w:rsid w:val="00DE0D1E"/>
    <w:rsid w:val="00DE5E07"/>
    <w:rsid w:val="00DE6E20"/>
    <w:rsid w:val="00DF06F3"/>
    <w:rsid w:val="00E026E6"/>
    <w:rsid w:val="00E06EB2"/>
    <w:rsid w:val="00E07228"/>
    <w:rsid w:val="00E07C62"/>
    <w:rsid w:val="00E25396"/>
    <w:rsid w:val="00E2750D"/>
    <w:rsid w:val="00E31924"/>
    <w:rsid w:val="00E362CD"/>
    <w:rsid w:val="00E44121"/>
    <w:rsid w:val="00E4617A"/>
    <w:rsid w:val="00E51AB8"/>
    <w:rsid w:val="00E54B82"/>
    <w:rsid w:val="00E57957"/>
    <w:rsid w:val="00E60C56"/>
    <w:rsid w:val="00E612F6"/>
    <w:rsid w:val="00E70BB4"/>
    <w:rsid w:val="00E71D62"/>
    <w:rsid w:val="00E76154"/>
    <w:rsid w:val="00E80F72"/>
    <w:rsid w:val="00E94B26"/>
    <w:rsid w:val="00E95BE8"/>
    <w:rsid w:val="00EA0DB9"/>
    <w:rsid w:val="00EA16A4"/>
    <w:rsid w:val="00EA1923"/>
    <w:rsid w:val="00EA2FA7"/>
    <w:rsid w:val="00EA6A3F"/>
    <w:rsid w:val="00EC5D54"/>
    <w:rsid w:val="00EF1737"/>
    <w:rsid w:val="00EF324D"/>
    <w:rsid w:val="00EF4284"/>
    <w:rsid w:val="00F002E4"/>
    <w:rsid w:val="00F0205D"/>
    <w:rsid w:val="00F04267"/>
    <w:rsid w:val="00F66D67"/>
    <w:rsid w:val="00F67366"/>
    <w:rsid w:val="00F70C23"/>
    <w:rsid w:val="00F7270B"/>
    <w:rsid w:val="00F7299E"/>
    <w:rsid w:val="00F74E9D"/>
    <w:rsid w:val="00F75D3A"/>
    <w:rsid w:val="00F92985"/>
    <w:rsid w:val="00F9689A"/>
    <w:rsid w:val="00FA6197"/>
    <w:rsid w:val="00FB1401"/>
    <w:rsid w:val="00FC2F51"/>
    <w:rsid w:val="00FD1642"/>
    <w:rsid w:val="00FD2189"/>
    <w:rsid w:val="00FD519F"/>
    <w:rsid w:val="00FE227D"/>
    <w:rsid w:val="00FE2502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DFAC-6258-46A8-908B-4E1F76D7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228</cp:revision>
  <cp:lastPrinted>2019-04-23T12:45:00Z</cp:lastPrinted>
  <dcterms:created xsi:type="dcterms:W3CDTF">2021-06-03T06:37:00Z</dcterms:created>
  <dcterms:modified xsi:type="dcterms:W3CDTF">2023-02-16T12:01:00Z</dcterms:modified>
</cp:coreProperties>
</file>