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6336AF" w:rsidRPr="00875395" w:rsidRDefault="00A32482" w:rsidP="008011A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8011A1">
        <w:rPr>
          <w:b/>
          <w:sz w:val="28"/>
          <w:szCs w:val="28"/>
          <w:shd w:val="clear" w:color="auto" w:fill="FFFFFF"/>
        </w:rPr>
        <w:t xml:space="preserve">экспертно-аналитического мероприятия </w:t>
      </w:r>
      <w:r w:rsidR="00770907">
        <w:rPr>
          <w:b/>
          <w:sz w:val="28"/>
          <w:szCs w:val="28"/>
          <w:shd w:val="clear" w:color="auto" w:fill="FFFFFF"/>
        </w:rPr>
        <w:t xml:space="preserve">и </w:t>
      </w:r>
      <w:r w:rsidR="00770907" w:rsidRPr="00770907">
        <w:rPr>
          <w:b/>
          <w:sz w:val="28"/>
          <w:szCs w:val="28"/>
          <w:shd w:val="clear" w:color="auto" w:fill="FFFFFF"/>
        </w:rPr>
        <w:t xml:space="preserve">подготовке заключения </w:t>
      </w:r>
      <w:r w:rsidR="008011A1">
        <w:rPr>
          <w:b/>
          <w:sz w:val="28"/>
          <w:szCs w:val="28"/>
          <w:shd w:val="clear" w:color="auto" w:fill="FFFFFF"/>
        </w:rPr>
        <w:t>по вопросу исполнения бюджета</w:t>
      </w:r>
      <w:r w:rsidR="008011A1">
        <w:rPr>
          <w:b/>
          <w:sz w:val="28"/>
          <w:szCs w:val="28"/>
          <w:lang w:eastAsia="ru-RU"/>
        </w:rPr>
        <w:t xml:space="preserve"> </w:t>
      </w:r>
      <w:r w:rsidR="00E14D2D" w:rsidRPr="00E14D2D">
        <w:rPr>
          <w:b/>
          <w:sz w:val="28"/>
          <w:szCs w:val="28"/>
          <w:lang w:eastAsia="ru-RU"/>
        </w:rPr>
        <w:t>муниципального образования Усть-Лабинский район</w:t>
      </w:r>
      <w:r w:rsidR="00770907">
        <w:rPr>
          <w:b/>
          <w:sz w:val="28"/>
          <w:szCs w:val="28"/>
          <w:lang w:eastAsia="ru-RU"/>
        </w:rPr>
        <w:t xml:space="preserve"> за 2020 год 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D0E77" w:rsidRPr="00FB4F3D" w:rsidRDefault="00C12F08" w:rsidP="009D0E77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со статьей</w:t>
      </w:r>
      <w:r w:rsidR="009D0E77" w:rsidRPr="009D0E77">
        <w:rPr>
          <w:sz w:val="28"/>
          <w:szCs w:val="28"/>
          <w:shd w:val="clear" w:color="auto" w:fill="FFFFFF"/>
        </w:rPr>
        <w:t xml:space="preserve"> 264.4 Бюджетного кодекса Российской Федерации, </w:t>
      </w:r>
      <w:r>
        <w:rPr>
          <w:sz w:val="28"/>
          <w:szCs w:val="28"/>
          <w:shd w:val="clear" w:color="auto" w:fill="FFFFFF"/>
        </w:rPr>
        <w:t>Федеральным законом</w:t>
      </w:r>
      <w:r w:rsidR="009D0E77" w:rsidRPr="009D0E77">
        <w:rPr>
          <w:sz w:val="28"/>
          <w:szCs w:val="28"/>
          <w:shd w:val="clear" w:color="auto" w:fill="FFFFFF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  <w:shd w:val="clear" w:color="auto" w:fill="FFFFFF"/>
        </w:rPr>
        <w:t>», статьей </w:t>
      </w:r>
      <w:r w:rsidR="009D0E77" w:rsidRPr="009D0E77">
        <w:rPr>
          <w:sz w:val="28"/>
          <w:szCs w:val="28"/>
          <w:shd w:val="clear" w:color="auto" w:fill="FFFFFF"/>
        </w:rPr>
        <w:t xml:space="preserve">81 Устава муниципального образования Усть-Лабинский </w:t>
      </w:r>
      <w:r>
        <w:rPr>
          <w:sz w:val="28"/>
          <w:szCs w:val="28"/>
          <w:shd w:val="clear" w:color="auto" w:fill="FFFFFF"/>
        </w:rPr>
        <w:t>район, статьей 8 Положения</w:t>
      </w:r>
      <w:r w:rsidR="009D0E77" w:rsidRPr="009D0E77">
        <w:rPr>
          <w:sz w:val="28"/>
          <w:szCs w:val="28"/>
          <w:shd w:val="clear" w:color="auto" w:fill="FFFFFF"/>
        </w:rPr>
        <w:t xml:space="preserve"> о Контрольно-счетной палате муниципального образования Усть-Лабинский район</w:t>
      </w:r>
      <w:r>
        <w:rPr>
          <w:sz w:val="28"/>
          <w:szCs w:val="28"/>
          <w:shd w:val="clear" w:color="auto" w:fill="FFFFFF"/>
        </w:rPr>
        <w:t xml:space="preserve"> (далее – Контрольно-счетная палата, Палата)</w:t>
      </w:r>
      <w:r w:rsidR="009D0E77" w:rsidRPr="009D0E77">
        <w:rPr>
          <w:sz w:val="28"/>
          <w:szCs w:val="28"/>
          <w:shd w:val="clear" w:color="auto" w:fill="FFFFFF"/>
        </w:rPr>
        <w:t>, утвержденного решением Совета муниципального образования Усть-Лабинский район от 26.06.2018 № 9, протокол № 52</w:t>
      </w:r>
      <w:r>
        <w:rPr>
          <w:sz w:val="28"/>
          <w:szCs w:val="28"/>
          <w:shd w:val="clear" w:color="auto" w:fill="FFFFFF"/>
        </w:rPr>
        <w:t>, с изменениями, статей 31,</w:t>
      </w:r>
      <w:r w:rsidR="009D0E77" w:rsidRPr="009D0E77">
        <w:rPr>
          <w:sz w:val="28"/>
          <w:szCs w:val="28"/>
          <w:shd w:val="clear" w:color="auto" w:fill="FFFFFF"/>
        </w:rPr>
        <w:t xml:space="preserve"> 32 Положения о бюджетном процессе в муниципальном образовании Усть-Лабинский район, утвержденного решением Со</w:t>
      </w:r>
      <w:r>
        <w:rPr>
          <w:sz w:val="28"/>
          <w:szCs w:val="28"/>
          <w:shd w:val="clear" w:color="auto" w:fill="FFFFFF"/>
        </w:rPr>
        <w:t xml:space="preserve">вета муниципального образования </w:t>
      </w:r>
      <w:r w:rsidR="009D0E77" w:rsidRPr="009D0E77">
        <w:rPr>
          <w:sz w:val="28"/>
          <w:szCs w:val="28"/>
          <w:shd w:val="clear" w:color="auto" w:fill="FFFFFF"/>
        </w:rPr>
        <w:t xml:space="preserve">Усть-Лабинский район от 19.11.2019 № 2, протокол № 73, </w:t>
      </w:r>
      <w:r>
        <w:rPr>
          <w:sz w:val="28"/>
          <w:szCs w:val="28"/>
          <w:shd w:val="clear" w:color="auto" w:fill="FFFFFF"/>
        </w:rPr>
        <w:t xml:space="preserve">планом работы </w:t>
      </w:r>
      <w:r w:rsidR="009D0E77" w:rsidRPr="009D0E77">
        <w:rPr>
          <w:sz w:val="28"/>
          <w:szCs w:val="28"/>
          <w:shd w:val="clear" w:color="auto" w:fill="FFFFFF"/>
        </w:rPr>
        <w:t xml:space="preserve">Контрольно-счетной палаты </w:t>
      </w:r>
      <w:r>
        <w:rPr>
          <w:sz w:val="28"/>
          <w:szCs w:val="28"/>
          <w:shd w:val="clear" w:color="auto" w:fill="FFFFFF"/>
        </w:rPr>
        <w:t xml:space="preserve">на 2021 год, Палатой </w:t>
      </w:r>
      <w:r w:rsidR="00FB4F3D">
        <w:rPr>
          <w:sz w:val="28"/>
          <w:szCs w:val="28"/>
          <w:shd w:val="clear" w:color="auto" w:fill="FFFFFF"/>
        </w:rPr>
        <w:t>проведена в</w:t>
      </w:r>
      <w:r w:rsidRPr="00C12F08">
        <w:rPr>
          <w:sz w:val="28"/>
          <w:szCs w:val="28"/>
          <w:shd w:val="clear" w:color="auto" w:fill="FFFFFF"/>
        </w:rPr>
        <w:t>нешняя проверка годового отчета об исполнении бюджета муниципального образования Усть-Лабинский район</w:t>
      </w:r>
      <w:r w:rsidR="00FB4F3D">
        <w:rPr>
          <w:sz w:val="28"/>
          <w:szCs w:val="28"/>
          <w:shd w:val="clear" w:color="auto" w:fill="FFFFFF"/>
        </w:rPr>
        <w:t xml:space="preserve"> </w:t>
      </w:r>
      <w:r w:rsidR="00FB4F3D" w:rsidRPr="00FB4F3D">
        <w:rPr>
          <w:sz w:val="28"/>
          <w:szCs w:val="28"/>
          <w:shd w:val="clear" w:color="auto" w:fill="FFFFFF"/>
        </w:rPr>
        <w:t>(далее – Внешняя проверка)</w:t>
      </w:r>
      <w:r>
        <w:rPr>
          <w:sz w:val="28"/>
          <w:szCs w:val="28"/>
          <w:shd w:val="clear" w:color="auto" w:fill="FFFFFF"/>
        </w:rPr>
        <w:t xml:space="preserve"> </w:t>
      </w:r>
      <w:r w:rsidR="00FB4F3D">
        <w:rPr>
          <w:sz w:val="28"/>
          <w:szCs w:val="28"/>
          <w:shd w:val="clear" w:color="auto" w:fill="FFFFFF"/>
        </w:rPr>
        <w:t>за 2020 год.</w:t>
      </w:r>
    </w:p>
    <w:p w:rsidR="009D0E77" w:rsidRPr="009D0E77" w:rsidRDefault="009D0E77" w:rsidP="009D0E77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  <w:bookmarkStart w:id="0" w:name="_Hlk70236748"/>
      <w:r w:rsidRPr="009D0E77">
        <w:rPr>
          <w:sz w:val="28"/>
          <w:szCs w:val="28"/>
          <w:shd w:val="clear" w:color="auto" w:fill="FFFFFF"/>
        </w:rPr>
        <w:t xml:space="preserve">Внешняя проверка </w:t>
      </w:r>
      <w:bookmarkEnd w:id="0"/>
      <w:r w:rsidRPr="009D0E77">
        <w:rPr>
          <w:sz w:val="28"/>
          <w:szCs w:val="28"/>
          <w:shd w:val="clear" w:color="auto" w:fill="FFFFFF"/>
        </w:rPr>
        <w:t xml:space="preserve">проведена в форме экспертно-аналитического мероприятия и включает внешнюю проверку годовой бюджетной отчетности главных администраторов бюджетных средств и подготовку заключения на годовой отчет администрации муниципального образования Усть-Лабинский район (далее – муниципальное образование) об исполнении муниципального бюджета за отчетный финансовый год, а также анализ итогов реализации муниципальных программ. </w:t>
      </w:r>
    </w:p>
    <w:p w:rsidR="009D0E77" w:rsidRDefault="009D0E77" w:rsidP="009D0E77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9D0E77">
        <w:rPr>
          <w:sz w:val="28"/>
          <w:szCs w:val="28"/>
          <w:shd w:val="clear" w:color="auto" w:fill="FFFFFF"/>
        </w:rPr>
        <w:t>В ходе проведения экспертно-аналитического мероприятия Контрольно-счетной палатой проанализирован отчет администрации муниципального образования об исполнении бюджета за 2020 год по структуре и содержанию, приложения к отчету, документы и материалы, представленные одновременно с ним, включая пояснительную записку, результаты Внешней проверки годовой бюджетной отчетности главных администраторов средств муни</w:t>
      </w:r>
      <w:r w:rsidR="00A83990">
        <w:rPr>
          <w:sz w:val="28"/>
          <w:szCs w:val="28"/>
          <w:shd w:val="clear" w:color="auto" w:fill="FFFFFF"/>
        </w:rPr>
        <w:t>ципального бюджета за 2020 год.</w:t>
      </w:r>
    </w:p>
    <w:p w:rsidR="00A83990" w:rsidRPr="00A83990" w:rsidRDefault="00A83990" w:rsidP="00A8399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Проведенной проверкой установлено, что в целом исполнение бюджета осуществлялось в соответствии с принятыми решениями Совета муниципального образования Усть-Лабинский район о бюджете на 2020 год, кассовым планом и сводной бюджетной росписью</w:t>
      </w:r>
      <w:r w:rsidR="008D5BB2" w:rsidRPr="008D5BB2">
        <w:rPr>
          <w:sz w:val="28"/>
          <w:szCs w:val="28"/>
          <w:shd w:val="clear" w:color="auto" w:fill="FFFFFF"/>
        </w:rPr>
        <w:t xml:space="preserve"> муниципального образования</w:t>
      </w:r>
      <w:r w:rsidR="008D5BB2">
        <w:rPr>
          <w:sz w:val="28"/>
          <w:szCs w:val="28"/>
          <w:shd w:val="clear" w:color="auto" w:fill="FFFFFF"/>
        </w:rPr>
        <w:t>. Бюджетная</w:t>
      </w:r>
      <w:r w:rsidRPr="00A83990">
        <w:rPr>
          <w:sz w:val="28"/>
          <w:szCs w:val="28"/>
          <w:lang w:eastAsia="ru-RU"/>
        </w:rPr>
        <w:t xml:space="preserve"> отчетность соответствует требованиям бюджетного </w:t>
      </w:r>
      <w:r w:rsidRPr="00A83990">
        <w:rPr>
          <w:sz w:val="28"/>
          <w:szCs w:val="28"/>
          <w:lang w:eastAsia="ru-RU"/>
        </w:rPr>
        <w:lastRenderedPageBreak/>
        <w:t>законодательства и отражает</w:t>
      </w:r>
      <w:r w:rsidR="008D5BB2">
        <w:rPr>
          <w:sz w:val="28"/>
          <w:szCs w:val="28"/>
          <w:lang w:eastAsia="ru-RU"/>
        </w:rPr>
        <w:t>:</w:t>
      </w:r>
      <w:r w:rsidRPr="00A83990">
        <w:rPr>
          <w:sz w:val="28"/>
          <w:szCs w:val="28"/>
          <w:lang w:eastAsia="ru-RU"/>
        </w:rPr>
        <w:t xml:space="preserve"> фактические о</w:t>
      </w:r>
      <w:r w:rsidR="008D5BB2">
        <w:rPr>
          <w:sz w:val="28"/>
          <w:szCs w:val="28"/>
          <w:lang w:eastAsia="ru-RU"/>
        </w:rPr>
        <w:t>перации с бюджетными средствами и</w:t>
      </w:r>
      <w:r w:rsidRPr="00A83990">
        <w:rPr>
          <w:sz w:val="28"/>
          <w:szCs w:val="28"/>
          <w:lang w:eastAsia="ru-RU"/>
        </w:rPr>
        <w:t xml:space="preserve"> результаты финансовой деятельности главных администраторов бюджетных средств за 2020 год. </w:t>
      </w:r>
    </w:p>
    <w:p w:rsidR="00A83990" w:rsidRPr="00A83990" w:rsidRDefault="00A83990" w:rsidP="00A83990">
      <w:pPr>
        <w:suppressAutoHyphens w:val="0"/>
        <w:ind w:firstLine="740"/>
        <w:jc w:val="both"/>
        <w:rPr>
          <w:sz w:val="28"/>
          <w:szCs w:val="28"/>
          <w:lang w:eastAsia="ru-RU"/>
        </w:rPr>
      </w:pPr>
      <w:r w:rsidRPr="00A83990">
        <w:rPr>
          <w:sz w:val="28"/>
          <w:szCs w:val="28"/>
          <w:lang w:eastAsia="ru-RU"/>
        </w:rPr>
        <w:t xml:space="preserve">Вместе с тем, ГАБС допущены отдельные нарушения и недостатки, а именно: </w:t>
      </w:r>
    </w:p>
    <w:p w:rsidR="008D5BB2" w:rsidRDefault="00A83990" w:rsidP="00A83990">
      <w:pPr>
        <w:suppressAutoHyphens w:val="0"/>
        <w:ind w:firstLine="740"/>
        <w:jc w:val="both"/>
        <w:rPr>
          <w:sz w:val="28"/>
          <w:szCs w:val="28"/>
          <w:lang w:eastAsia="ru-RU"/>
        </w:rPr>
      </w:pPr>
      <w:r w:rsidRPr="00A83990">
        <w:rPr>
          <w:sz w:val="28"/>
          <w:szCs w:val="28"/>
          <w:lang w:eastAsia="ru-RU"/>
        </w:rPr>
        <w:t xml:space="preserve">- в работе пяти ГАБС </w:t>
      </w:r>
      <w:r w:rsidR="008D5BB2">
        <w:rPr>
          <w:sz w:val="28"/>
          <w:szCs w:val="28"/>
          <w:lang w:eastAsia="ru-RU"/>
        </w:rPr>
        <w:t xml:space="preserve">- финансовые нарушения на общую сумму </w:t>
      </w:r>
      <w:r w:rsidRPr="00A83990">
        <w:rPr>
          <w:sz w:val="28"/>
          <w:szCs w:val="28"/>
          <w:lang w:eastAsia="ru-RU"/>
        </w:rPr>
        <w:t>1 373,2 тыс. рублей</w:t>
      </w:r>
      <w:r w:rsidR="008D5BB2">
        <w:rPr>
          <w:sz w:val="28"/>
          <w:szCs w:val="28"/>
          <w:lang w:eastAsia="ru-RU"/>
        </w:rPr>
        <w:t>;</w:t>
      </w:r>
    </w:p>
    <w:p w:rsidR="00A83990" w:rsidRPr="00A83990" w:rsidRDefault="00A83990" w:rsidP="00A83990">
      <w:pPr>
        <w:suppressAutoHyphens w:val="0"/>
        <w:ind w:firstLine="740"/>
        <w:jc w:val="both"/>
        <w:rPr>
          <w:sz w:val="28"/>
          <w:szCs w:val="28"/>
          <w:lang w:eastAsia="ru-RU"/>
        </w:rPr>
      </w:pPr>
      <w:r w:rsidRPr="00A83990">
        <w:rPr>
          <w:sz w:val="28"/>
          <w:szCs w:val="28"/>
          <w:lang w:eastAsia="ru-RU"/>
        </w:rPr>
        <w:t>- </w:t>
      </w:r>
      <w:r w:rsidR="008D5BB2">
        <w:rPr>
          <w:sz w:val="28"/>
          <w:szCs w:val="28"/>
          <w:lang w:eastAsia="ru-RU"/>
        </w:rPr>
        <w:t>в работе двух ГАБС</w:t>
      </w:r>
      <w:r w:rsidRPr="00A83990">
        <w:rPr>
          <w:sz w:val="28"/>
          <w:szCs w:val="28"/>
          <w:lang w:eastAsia="ru-RU"/>
        </w:rPr>
        <w:t xml:space="preserve"> </w:t>
      </w:r>
      <w:r w:rsidR="008D5BB2">
        <w:rPr>
          <w:sz w:val="28"/>
          <w:szCs w:val="28"/>
          <w:lang w:eastAsia="ru-RU"/>
        </w:rPr>
        <w:t xml:space="preserve">- </w:t>
      </w:r>
      <w:r w:rsidRPr="00A83990">
        <w:rPr>
          <w:sz w:val="28"/>
          <w:szCs w:val="28"/>
          <w:lang w:eastAsia="ru-RU"/>
        </w:rPr>
        <w:t>неэффективное использование бюджетных средств на общую сумму 84,3 тыс. рублей;</w:t>
      </w:r>
    </w:p>
    <w:p w:rsidR="00A83990" w:rsidRPr="00A83990" w:rsidRDefault="00A83990" w:rsidP="00A83990">
      <w:pPr>
        <w:suppressAutoHyphens w:val="0"/>
        <w:ind w:firstLine="740"/>
        <w:jc w:val="both"/>
        <w:rPr>
          <w:sz w:val="28"/>
          <w:szCs w:val="28"/>
          <w:lang w:eastAsia="ru-RU"/>
        </w:rPr>
      </w:pPr>
      <w:r w:rsidRPr="00A83990">
        <w:rPr>
          <w:sz w:val="28"/>
          <w:szCs w:val="28"/>
          <w:lang w:eastAsia="ru-RU"/>
        </w:rPr>
        <w:t xml:space="preserve">- в работе шести ГАБС </w:t>
      </w:r>
      <w:r w:rsidR="008D5BB2">
        <w:rPr>
          <w:sz w:val="28"/>
          <w:szCs w:val="28"/>
          <w:lang w:eastAsia="ru-RU"/>
        </w:rPr>
        <w:t>-</w:t>
      </w:r>
      <w:r w:rsidRPr="00A83990">
        <w:rPr>
          <w:sz w:val="28"/>
          <w:szCs w:val="28"/>
          <w:lang w:eastAsia="ru-RU"/>
        </w:rPr>
        <w:t xml:space="preserve"> нарушения требований Инструкции №191н, в части правильности заполнения отдельных форм бюджетной отчетности, обеспечения в полном объеме информативности пояснительной записки. </w:t>
      </w:r>
    </w:p>
    <w:p w:rsidR="009D0E77" w:rsidRDefault="00352608" w:rsidP="00352608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результатам проведенного</w:t>
      </w:r>
      <w:r w:rsidRPr="00352608">
        <w:rPr>
          <w:sz w:val="28"/>
          <w:szCs w:val="28"/>
          <w:shd w:val="clear" w:color="auto" w:fill="FFFFFF"/>
        </w:rPr>
        <w:t xml:space="preserve"> экспертно-аналитического мероприятия Контрольно-счетной палатой</w:t>
      </w:r>
      <w:r>
        <w:rPr>
          <w:sz w:val="28"/>
          <w:szCs w:val="28"/>
          <w:shd w:val="clear" w:color="auto" w:fill="FFFFFF"/>
        </w:rPr>
        <w:t xml:space="preserve"> рекомендовано утвердить отчет об исполнении бюджета за 2020 год с учетом установленных нарушений и замечаний.</w:t>
      </w:r>
    </w:p>
    <w:p w:rsidR="007E6EB7" w:rsidRPr="00914D0C" w:rsidRDefault="00352608" w:rsidP="009E695A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Заключение по результатам</w:t>
      </w:r>
      <w:r w:rsidR="007E6EB7" w:rsidRPr="00914D0C">
        <w:rPr>
          <w:sz w:val="28"/>
          <w:szCs w:val="28"/>
        </w:rPr>
        <w:t xml:space="preserve"> </w:t>
      </w:r>
      <w:r w:rsidRPr="00352608">
        <w:rPr>
          <w:sz w:val="28"/>
          <w:szCs w:val="28"/>
        </w:rPr>
        <w:t>экспертно-аналитического мероприятия</w:t>
      </w:r>
      <w:r w:rsidRPr="00352608">
        <w:rPr>
          <w:sz w:val="28"/>
          <w:szCs w:val="28"/>
          <w:shd w:val="clear" w:color="auto" w:fill="FFFFFF"/>
        </w:rPr>
        <w:t xml:space="preserve"> </w:t>
      </w:r>
      <w:r w:rsidRPr="00352608">
        <w:rPr>
          <w:sz w:val="28"/>
          <w:szCs w:val="28"/>
        </w:rPr>
        <w:t>Контрольно-счетной палатой</w:t>
      </w:r>
      <w:r>
        <w:rPr>
          <w:sz w:val="28"/>
          <w:szCs w:val="28"/>
        </w:rPr>
        <w:t xml:space="preserve"> направлено в адрес председателя</w:t>
      </w:r>
      <w:r w:rsidRPr="00352608">
        <w:rPr>
          <w:sz w:val="28"/>
          <w:szCs w:val="28"/>
        </w:rPr>
        <w:t xml:space="preserve"> </w:t>
      </w:r>
      <w:r w:rsidR="007E6EB7" w:rsidRPr="00914D0C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7E6EB7" w:rsidRPr="00914D0C">
        <w:rPr>
          <w:sz w:val="28"/>
          <w:szCs w:val="28"/>
        </w:rPr>
        <w:t xml:space="preserve"> </w:t>
      </w:r>
      <w:r w:rsidR="009E695A" w:rsidRPr="00914D0C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 Усть-Лабинский район и главе</w:t>
      </w:r>
      <w:r w:rsidR="009E695A" w:rsidRPr="00914D0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Усть-Лабинский район.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6E40D5" w:rsidRDefault="006E40D5" w:rsidP="00772AA2">
      <w:pPr>
        <w:ind w:firstLine="708"/>
        <w:jc w:val="both"/>
        <w:rPr>
          <w:sz w:val="28"/>
          <w:szCs w:val="28"/>
        </w:rPr>
      </w:pPr>
    </w:p>
    <w:p w:rsidR="00914D0C" w:rsidRDefault="00914D0C" w:rsidP="00772AA2">
      <w:pPr>
        <w:ind w:firstLine="708"/>
        <w:jc w:val="both"/>
        <w:rPr>
          <w:sz w:val="28"/>
          <w:szCs w:val="28"/>
        </w:rPr>
      </w:pPr>
    </w:p>
    <w:p w:rsidR="004B375D" w:rsidRDefault="004B375D" w:rsidP="006E40D5">
      <w:pPr>
        <w:tabs>
          <w:tab w:val="left" w:pos="6600"/>
        </w:tabs>
        <w:jc w:val="both"/>
        <w:rPr>
          <w:sz w:val="28"/>
          <w:szCs w:val="28"/>
        </w:rPr>
      </w:pPr>
      <w:bookmarkStart w:id="1" w:name="_GoBack"/>
      <w:bookmarkEnd w:id="1"/>
    </w:p>
    <w:sectPr w:rsidR="004B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A519C"/>
    <w:rsid w:val="000D1780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608"/>
    <w:rsid w:val="00352D15"/>
    <w:rsid w:val="0037636E"/>
    <w:rsid w:val="00382CCE"/>
    <w:rsid w:val="003B35A4"/>
    <w:rsid w:val="003E3D64"/>
    <w:rsid w:val="0040127C"/>
    <w:rsid w:val="004A7A31"/>
    <w:rsid w:val="004B375D"/>
    <w:rsid w:val="004E7F34"/>
    <w:rsid w:val="0052096D"/>
    <w:rsid w:val="00545BB3"/>
    <w:rsid w:val="005658AF"/>
    <w:rsid w:val="005E0B8C"/>
    <w:rsid w:val="005F0091"/>
    <w:rsid w:val="005F0A43"/>
    <w:rsid w:val="00623AC4"/>
    <w:rsid w:val="006336AF"/>
    <w:rsid w:val="00663F06"/>
    <w:rsid w:val="006E40D5"/>
    <w:rsid w:val="0074357F"/>
    <w:rsid w:val="00770907"/>
    <w:rsid w:val="00772AA2"/>
    <w:rsid w:val="007C5749"/>
    <w:rsid w:val="007E6EB7"/>
    <w:rsid w:val="008011A1"/>
    <w:rsid w:val="00851F41"/>
    <w:rsid w:val="00875395"/>
    <w:rsid w:val="008D5BB2"/>
    <w:rsid w:val="00910033"/>
    <w:rsid w:val="009108D1"/>
    <w:rsid w:val="00914D0C"/>
    <w:rsid w:val="00943E4F"/>
    <w:rsid w:val="00972790"/>
    <w:rsid w:val="00973236"/>
    <w:rsid w:val="009D0E77"/>
    <w:rsid w:val="009E695A"/>
    <w:rsid w:val="00A23F74"/>
    <w:rsid w:val="00A32482"/>
    <w:rsid w:val="00A36057"/>
    <w:rsid w:val="00A504B5"/>
    <w:rsid w:val="00A543FD"/>
    <w:rsid w:val="00A83990"/>
    <w:rsid w:val="00A8700E"/>
    <w:rsid w:val="00AD6815"/>
    <w:rsid w:val="00AD6F14"/>
    <w:rsid w:val="00C12F08"/>
    <w:rsid w:val="00C24F90"/>
    <w:rsid w:val="00D04F42"/>
    <w:rsid w:val="00D244EF"/>
    <w:rsid w:val="00D33750"/>
    <w:rsid w:val="00D635DD"/>
    <w:rsid w:val="00DD14B4"/>
    <w:rsid w:val="00DD3B6B"/>
    <w:rsid w:val="00DD4666"/>
    <w:rsid w:val="00E05770"/>
    <w:rsid w:val="00E14D2D"/>
    <w:rsid w:val="00E220B8"/>
    <w:rsid w:val="00E53784"/>
    <w:rsid w:val="00E70FF4"/>
    <w:rsid w:val="00E76255"/>
    <w:rsid w:val="00EA540E"/>
    <w:rsid w:val="00EB0701"/>
    <w:rsid w:val="00F069BD"/>
    <w:rsid w:val="00F7641E"/>
    <w:rsid w:val="00FB4F3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7A6AC-7BE3-4A6B-8BCB-A3079AC0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</cp:lastModifiedBy>
  <cp:revision>70</cp:revision>
  <cp:lastPrinted>2021-04-27T11:55:00Z</cp:lastPrinted>
  <dcterms:created xsi:type="dcterms:W3CDTF">2018-09-25T05:04:00Z</dcterms:created>
  <dcterms:modified xsi:type="dcterms:W3CDTF">2021-06-18T07:03:00Z</dcterms:modified>
</cp:coreProperties>
</file>